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p14">
  <w:body>
    <w:p w:rsidRPr="007D49B4" w:rsidR="007D49B4" w:rsidP="007D49B4" w:rsidRDefault="007D49B4" w14:paraId="33C05242" w14:textId="77777777">
      <w:pPr>
        <w:spacing w:after="0" w:line="240" w:lineRule="auto"/>
        <w:jc w:val="center"/>
        <w:rPr>
          <w:rFonts w:asciiTheme="majorHAnsi" w:hAnsiTheme="majorHAnsi" w:cstheme="majorHAnsi"/>
          <w:b/>
          <w:sz w:val="28"/>
          <w:lang w:val="pt-BR"/>
        </w:rPr>
      </w:pPr>
      <w:r w:rsidRPr="007D49B4">
        <w:rPr>
          <w:rFonts w:asciiTheme="majorHAnsi" w:hAnsiTheme="majorHAnsi" w:cstheme="majorHAnsi"/>
          <w:b/>
          <w:sz w:val="28"/>
          <w:lang w:val="pt-BR"/>
        </w:rPr>
        <w:drawing>
          <wp:anchor distT="0" distB="0" distL="114300" distR="114300" simplePos="0" relativeHeight="251659264" behindDoc="1" locked="0" layoutInCell="1" allowOverlap="1" wp14:anchorId="12F2561C" wp14:editId="75DE3601">
            <wp:simplePos x="0" y="0"/>
            <wp:positionH relativeFrom="margin">
              <wp:align>left</wp:align>
            </wp:positionH>
            <wp:positionV relativeFrom="paragraph">
              <wp:posOffset>-391795</wp:posOffset>
            </wp:positionV>
            <wp:extent cx="981075" cy="1124428"/>
            <wp:effectExtent l="0" t="0" r="0" b="0"/>
            <wp:wrapNone/>
            <wp:docPr id="4" name="Image 4" descr="C:\Users\colin.boyaval\Documents\LOGO PARTAGE RISE COULEUR RV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olin.boyaval\Documents\LOGO PARTAGE RISE COULEUR RVB.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31912" t="11693" r="31877" b="29607"/>
                    <a:stretch/>
                  </pic:blipFill>
                  <pic:spPr bwMode="auto">
                    <a:xfrm>
                      <a:off x="0" y="0"/>
                      <a:ext cx="981075" cy="112442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F68C603" w:rsidR="007D49B4">
        <w:rPr>
          <w:rFonts w:ascii="Calibri Light" w:hAnsi="Calibri Light" w:cs="Calibri Light" w:asciiTheme="majorAscii" w:hAnsiTheme="majorAscii" w:cstheme="majorAscii"/>
          <w:b w:val="1"/>
          <w:bCs w:val="1"/>
          <w:sz w:val="28"/>
          <w:szCs w:val="28"/>
          <w:lang w:val="pt-BR"/>
        </w:rPr>
        <w:t xml:space="preserve">Partage RISE </w:t>
      </w:r>
    </w:p>
    <w:p w:rsidRPr="007D49B4" w:rsidR="007D49B4" w:rsidP="007D49B4" w:rsidRDefault="007D49B4" w14:paraId="74208D35" w14:textId="77777777">
      <w:pPr>
        <w:spacing w:after="0" w:line="240" w:lineRule="auto"/>
        <w:jc w:val="center"/>
        <w:rPr>
          <w:rFonts w:asciiTheme="majorHAnsi" w:hAnsiTheme="majorHAnsi" w:cstheme="majorHAnsi"/>
          <w:sz w:val="24"/>
          <w:lang w:val="pt-BR"/>
        </w:rPr>
      </w:pPr>
      <w:r w:rsidRPr="007D49B4">
        <w:rPr>
          <w:rFonts w:asciiTheme="majorHAnsi" w:hAnsiTheme="majorHAnsi" w:cstheme="majorHAnsi"/>
          <w:sz w:val="24"/>
          <w:lang w:val="pt-BR"/>
        </w:rPr>
        <w:t>Ata da participação de grupos de intercâmbio da língua inglesa</w:t>
      </w:r>
    </w:p>
    <w:p w:rsidRPr="007D49B4" w:rsidR="007D49B4" w:rsidP="007D49B4" w:rsidRDefault="007D49B4" w14:paraId="1FD6254A" w14:textId="77777777">
      <w:pPr>
        <w:pBdr>
          <w:bottom w:val="single" w:color="auto" w:sz="4" w:space="1"/>
        </w:pBdr>
        <w:spacing w:after="0" w:line="240" w:lineRule="auto"/>
        <w:jc w:val="center"/>
        <w:rPr>
          <w:rFonts w:asciiTheme="majorHAnsi" w:hAnsiTheme="majorHAnsi" w:cstheme="majorHAnsi"/>
          <w:b/>
          <w:sz w:val="24"/>
          <w:u w:val="single"/>
          <w:lang w:val="pt-BR"/>
        </w:rPr>
      </w:pPr>
    </w:p>
    <w:p w:rsidRPr="007D49B4" w:rsidR="007D49B4" w:rsidP="007D49B4" w:rsidRDefault="007D49B4" w14:paraId="7561453F" w14:textId="77777777">
      <w:pPr>
        <w:pBdr>
          <w:bottom w:val="single" w:color="auto" w:sz="4" w:space="1"/>
        </w:pBdr>
        <w:spacing w:after="0" w:line="240" w:lineRule="auto"/>
        <w:jc w:val="center"/>
        <w:rPr>
          <w:rFonts w:asciiTheme="majorHAnsi" w:hAnsiTheme="majorHAnsi" w:cstheme="majorHAnsi"/>
          <w:b/>
          <w:sz w:val="24"/>
          <w:u w:val="single"/>
          <w:lang w:val="pt-BR"/>
        </w:rPr>
      </w:pPr>
      <w:r w:rsidRPr="007D49B4">
        <w:rPr>
          <w:rFonts w:asciiTheme="majorHAnsi" w:hAnsiTheme="majorHAnsi" w:cstheme="majorHAnsi"/>
          <w:b/>
          <w:sz w:val="24"/>
          <w:u w:val="single"/>
          <w:lang w:val="pt-BR"/>
        </w:rPr>
        <w:t xml:space="preserve">22 de setembro </w:t>
      </w:r>
    </w:p>
    <w:p w:rsidRPr="007D49B4" w:rsidR="007D49B4" w:rsidP="007D49B4" w:rsidRDefault="007D49B4" w14:paraId="2FAA7906" w14:textId="77777777">
      <w:pPr>
        <w:spacing w:after="0" w:line="240" w:lineRule="auto"/>
        <w:jc w:val="center"/>
        <w:rPr>
          <w:rFonts w:asciiTheme="majorHAnsi" w:hAnsiTheme="majorHAnsi" w:cstheme="majorHAnsi"/>
          <w:b/>
          <w:sz w:val="24"/>
          <w:u w:val="single"/>
          <w:lang w:val="pt-BR"/>
        </w:rPr>
      </w:pPr>
    </w:p>
    <w:p w:rsidRPr="007D49B4" w:rsidR="007D49B4" w:rsidP="007D49B4" w:rsidRDefault="007D49B4" w14:paraId="39F1ADD4" w14:textId="77777777">
      <w:pPr>
        <w:spacing w:after="0" w:line="240" w:lineRule="auto"/>
        <w:rPr>
          <w:rFonts w:asciiTheme="majorHAnsi" w:hAnsiTheme="majorHAnsi" w:cstheme="majorHAnsi"/>
          <w:sz w:val="24"/>
          <w:lang w:val="pt-BR"/>
        </w:rPr>
      </w:pPr>
      <w:r w:rsidRPr="007D49B4">
        <w:rPr>
          <w:rFonts w:asciiTheme="majorHAnsi" w:hAnsiTheme="majorHAnsi" w:cstheme="majorHAnsi"/>
          <w:sz w:val="24"/>
          <w:lang w:val="pt-BR"/>
        </w:rPr>
        <mc:AlternateContent>
          <mc:Choice Requires="wps">
            <w:drawing>
              <wp:anchor distT="0" distB="0" distL="114300" distR="114300" simplePos="0" relativeHeight="251660288" behindDoc="1" locked="0" layoutInCell="1" allowOverlap="1" wp14:anchorId="68CAA94A" wp14:editId="41CD6F7F">
                <wp:simplePos x="0" y="0"/>
                <wp:positionH relativeFrom="column">
                  <wp:posOffset>-274320</wp:posOffset>
                </wp:positionH>
                <wp:positionV relativeFrom="paragraph">
                  <wp:posOffset>193040</wp:posOffset>
                </wp:positionV>
                <wp:extent cx="2171700" cy="3486150"/>
                <wp:effectExtent l="0" t="0" r="19050" b="19050"/>
                <wp:wrapTight wrapText="bothSides">
                  <wp:wrapPolygon edited="0">
                    <wp:start x="0" y="0"/>
                    <wp:lineTo x="0" y="21600"/>
                    <wp:lineTo x="21600" y="21600"/>
                    <wp:lineTo x="21600" y="0"/>
                    <wp:lineTo x="0" y="0"/>
                  </wp:wrapPolygon>
                </wp:wrapTight>
                <wp:docPr id="1" name="Zone de texte 1"/>
                <wp:cNvGraphicFramePr/>
                <a:graphic xmlns:a="http://schemas.openxmlformats.org/drawingml/2006/main">
                  <a:graphicData uri="http://schemas.microsoft.com/office/word/2010/wordprocessingShape">
                    <wps:wsp>
                      <wps:cNvSpPr txBox="1"/>
                      <wps:spPr>
                        <a:xfrm>
                          <a:off x="0" y="0"/>
                          <a:ext cx="2171700" cy="3486150"/>
                        </a:xfrm>
                        <a:prstGeom prst="rect">
                          <a:avLst/>
                        </a:prstGeom>
                        <a:solidFill>
                          <a:schemeClr val="lt1"/>
                        </a:solidFill>
                        <a:ln w="6350">
                          <a:solidFill>
                            <a:prstClr val="black"/>
                          </a:solidFill>
                        </a:ln>
                      </wps:spPr>
                      <wps:txbx>
                        <w:txbxContent>
                          <w:p w:rsidRPr="007D49B4" w:rsidR="007D49B4" w:rsidP="007D49B4" w:rsidRDefault="007D49B4" w14:paraId="4003E9D4" w14:textId="77777777">
                            <w:pPr>
                              <w:jc w:val="center"/>
                              <w:rPr>
                                <w:b/>
                                <w:sz w:val="24"/>
                                <w:u w:val="single"/>
                              </w:rPr>
                            </w:pPr>
                            <w:r w:rsidRPr="007D49B4">
                              <w:rPr>
                                <w:b/>
                                <w:sz w:val="24"/>
                                <w:u w:val="single"/>
                              </w:rPr>
                              <w:t>Participantes: 9</w:t>
                            </w:r>
                          </w:p>
                          <w:p w:rsidRPr="007D49B4" w:rsidR="007D49B4" w:rsidP="007D49B4" w:rsidRDefault="007D49B4" w14:paraId="712E340B" w14:textId="77777777">
                            <w:pPr>
                              <w:spacing w:after="0"/>
                              <w:rPr>
                                <w:b/>
                              </w:rPr>
                            </w:pPr>
                            <w:r w:rsidRPr="007D49B4">
                              <w:rPr>
                                <w:b/>
                              </w:rPr>
                              <w:t xml:space="preserve">França : </w:t>
                            </w:r>
                          </w:p>
                          <w:p w:rsidRPr="007D49B4" w:rsidR="007D49B4" w:rsidP="007D49B4" w:rsidRDefault="007D49B4" w14:paraId="148F7585" w14:textId="77777777">
                            <w:r w:rsidRPr="007D49B4">
                              <w:rPr>
                                <w:b/>
                              </w:rPr>
                              <w:t>Partage </w:t>
                            </w:r>
                            <w:r w:rsidRPr="007D49B4">
                              <w:t>: Nahuel Colin</w:t>
                            </w:r>
                          </w:p>
                          <w:p w:rsidRPr="007D49B4" w:rsidR="007D49B4" w:rsidP="007D49B4" w:rsidRDefault="007D49B4" w14:paraId="5E9C3BF7" w14:textId="77777777">
                            <w:pPr>
                              <w:spacing w:after="0"/>
                              <w:rPr>
                                <w:b/>
                              </w:rPr>
                            </w:pPr>
                            <w:r w:rsidRPr="007D49B4">
                              <w:rPr>
                                <w:b/>
                              </w:rPr>
                              <w:t xml:space="preserve">Índia: </w:t>
                            </w:r>
                          </w:p>
                          <w:p w:rsidRPr="007D49B4" w:rsidR="007D49B4" w:rsidP="007D49B4" w:rsidRDefault="007D49B4" w14:paraId="2AB56BF7" w14:textId="77777777">
                            <w:r w:rsidRPr="007D49B4">
                              <w:t xml:space="preserve"> </w:t>
                            </w:r>
                            <w:r w:rsidRPr="007D49B4">
                              <w:rPr>
                                <w:b/>
                              </w:rPr>
                              <w:t>SARD:</w:t>
                            </w:r>
                            <w:r w:rsidRPr="007D49B4">
                              <w:t xml:space="preserve"> Lotika Sudhir </w:t>
                            </w:r>
                          </w:p>
                          <w:p w:rsidRPr="007D49B4" w:rsidR="007D49B4" w:rsidP="007D49B4" w:rsidRDefault="007D49B4" w14:paraId="0CFBB887" w14:textId="77777777">
                            <w:pPr>
                              <w:spacing w:after="0"/>
                              <w:rPr>
                                <w:b/>
                              </w:rPr>
                            </w:pPr>
                            <w:r w:rsidRPr="007D49B4">
                              <w:rPr>
                                <w:b/>
                              </w:rPr>
                              <w:t xml:space="preserve">Nepal: </w:t>
                            </w:r>
                          </w:p>
                          <w:p w:rsidRPr="007D49B4" w:rsidR="007D49B4" w:rsidP="007D49B4" w:rsidRDefault="007D49B4" w14:paraId="2FE2C5B2" w14:textId="77777777">
                            <w:pPr>
                              <w:spacing w:after="0"/>
                            </w:pPr>
                            <w:r w:rsidRPr="007D49B4">
                              <w:rPr>
                                <w:b/>
                              </w:rPr>
                              <w:t>Bikalpa</w:t>
                            </w:r>
                            <w:r w:rsidRPr="007D49B4">
                              <w:t>: Helina Stella</w:t>
                            </w:r>
                          </w:p>
                          <w:p w:rsidRPr="007D49B4" w:rsidR="007D49B4" w:rsidP="007D49B4" w:rsidRDefault="007D49B4" w14:paraId="29C70F6A" w14:textId="77777777">
                            <w:r w:rsidRPr="007D49B4">
                              <w:rPr>
                                <w:b/>
                              </w:rPr>
                              <w:t>VOC:</w:t>
                            </w:r>
                            <w:r w:rsidRPr="007D49B4">
                              <w:t xml:space="preserve"> Govinda Raju </w:t>
                            </w:r>
                          </w:p>
                          <w:p w:rsidRPr="007D49B4" w:rsidR="007D49B4" w:rsidP="007D49B4" w:rsidRDefault="007D49B4" w14:paraId="54A70F80" w14:textId="77777777">
                            <w:pPr>
                              <w:spacing w:after="0"/>
                              <w:rPr>
                                <w:b/>
                              </w:rPr>
                            </w:pPr>
                            <w:r w:rsidRPr="007D49B4">
                              <w:rPr>
                                <w:b/>
                              </w:rPr>
                              <w:t xml:space="preserve">Egito: </w:t>
                            </w:r>
                          </w:p>
                          <w:p w:rsidRPr="007D49B4" w:rsidR="007D49B4" w:rsidP="007D49B4" w:rsidRDefault="007D49B4" w14:paraId="280A91F8" w14:textId="77777777">
                            <w:r w:rsidRPr="007D49B4">
                              <w:rPr>
                                <w:b/>
                              </w:rPr>
                              <w:t>AUEED :</w:t>
                            </w:r>
                            <w:r w:rsidRPr="007D49B4">
                              <w:t xml:space="preserve"> Niven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6F8DF7E9">
              <v:shapetype id="_x0000_t202" coordsize="21600,21600" o:spt="202" path="m,l,21600r21600,l21600,xe" w14:anchorId="68CAA94A">
                <v:stroke joinstyle="miter"/>
                <v:path gradientshapeok="t" o:connecttype="rect"/>
              </v:shapetype>
              <v:shape id="Zone de texte 1" style="position:absolute;margin-left:-21.6pt;margin-top:15.2pt;width:171pt;height:274.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color="white [3201]"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">
                <v:textbox>
                  <w:txbxContent>
                    <w:p w:rsidRPr="007D49B4" w:rsidR="007D49B4" w:rsidP="007D49B4" w:rsidRDefault="007D49B4" w14:paraId="73D43C9F" w14:textId="77777777">
                      <w:pPr>
                        <w:jc w:val="center"/>
                        <w:rPr>
                          <w:b/>
                          <w:sz w:val="24"/>
                          <w:u w:val="single"/>
                        </w:rPr>
                      </w:pPr>
                      <w:r w:rsidRPr="007D49B4">
                        <w:rPr>
                          <w:b/>
                          <w:sz w:val="24"/>
                          <w:u w:val="single"/>
                        </w:rPr>
                        <w:t>Participantes: 9</w:t>
                      </w:r>
                    </w:p>
                    <w:p w:rsidRPr="007D49B4" w:rsidR="007D49B4" w:rsidP="007D49B4" w:rsidRDefault="007D49B4" w14:paraId="6D609439" w14:textId="77777777">
                      <w:pPr>
                        <w:spacing w:after="0"/>
                        <w:rPr>
                          <w:b/>
                        </w:rPr>
                      </w:pPr>
                      <w:r w:rsidRPr="007D49B4">
                        <w:rPr>
                          <w:b/>
                        </w:rPr>
                        <w:t xml:space="preserve">França : </w:t>
                      </w:r>
                    </w:p>
                    <w:p w:rsidRPr="007D49B4" w:rsidR="007D49B4" w:rsidP="007D49B4" w:rsidRDefault="007D49B4" w14:paraId="66677076" w14:textId="77777777">
                      <w:r w:rsidRPr="007D49B4">
                        <w:rPr>
                          <w:b/>
                        </w:rPr>
                        <w:t>Partage </w:t>
                      </w:r>
                      <w:r w:rsidRPr="007D49B4">
                        <w:t>: Nahuel Colin</w:t>
                      </w:r>
                    </w:p>
                    <w:p w:rsidRPr="007D49B4" w:rsidR="007D49B4" w:rsidP="007D49B4" w:rsidRDefault="007D49B4" w14:paraId="0AB38FA4" w14:textId="77777777">
                      <w:pPr>
                        <w:spacing w:after="0"/>
                        <w:rPr>
                          <w:b/>
                        </w:rPr>
                      </w:pPr>
                      <w:r w:rsidRPr="007D49B4">
                        <w:rPr>
                          <w:b/>
                        </w:rPr>
                        <w:t xml:space="preserve">Índia: </w:t>
                      </w:r>
                    </w:p>
                    <w:p w:rsidRPr="007D49B4" w:rsidR="007D49B4" w:rsidP="007D49B4" w:rsidRDefault="007D49B4" w14:paraId="2F0073FD" w14:textId="77777777">
                      <w:r w:rsidRPr="007D49B4">
                        <w:t xml:space="preserve"> </w:t>
                      </w:r>
                      <w:r w:rsidRPr="007D49B4">
                        <w:rPr>
                          <w:b/>
                        </w:rPr>
                        <w:t>SARD:</w:t>
                      </w:r>
                      <w:r w:rsidRPr="007D49B4">
                        <w:t xml:space="preserve"> Lotika Sudhir </w:t>
                      </w:r>
                    </w:p>
                    <w:p w:rsidRPr="007D49B4" w:rsidR="007D49B4" w:rsidP="007D49B4" w:rsidRDefault="007D49B4" w14:paraId="562EC55C" w14:textId="77777777">
                      <w:pPr>
                        <w:spacing w:after="0"/>
                        <w:rPr>
                          <w:b/>
                        </w:rPr>
                      </w:pPr>
                      <w:r w:rsidRPr="007D49B4">
                        <w:rPr>
                          <w:b/>
                        </w:rPr>
                        <w:t xml:space="preserve">Nepal: </w:t>
                      </w:r>
                    </w:p>
                    <w:p w:rsidRPr="007D49B4" w:rsidR="007D49B4" w:rsidP="007D49B4" w:rsidRDefault="007D49B4" w14:paraId="5A0EF484" w14:textId="77777777">
                      <w:pPr>
                        <w:spacing w:after="0"/>
                      </w:pPr>
                      <w:r w:rsidRPr="007D49B4">
                        <w:rPr>
                          <w:b/>
                        </w:rPr>
                        <w:t>Bikalpa</w:t>
                      </w:r>
                      <w:r w:rsidRPr="007D49B4">
                        <w:t>: Helina Stella</w:t>
                      </w:r>
                    </w:p>
                    <w:p w:rsidRPr="007D49B4" w:rsidR="007D49B4" w:rsidP="007D49B4" w:rsidRDefault="007D49B4" w14:paraId="0726C59D" w14:textId="77777777">
                      <w:r w:rsidRPr="007D49B4">
                        <w:rPr>
                          <w:b/>
                        </w:rPr>
                        <w:t>VOC:</w:t>
                      </w:r>
                      <w:r w:rsidRPr="007D49B4">
                        <w:t xml:space="preserve"> Govinda Raju </w:t>
                      </w:r>
                    </w:p>
                    <w:p w:rsidRPr="007D49B4" w:rsidR="007D49B4" w:rsidP="007D49B4" w:rsidRDefault="007D49B4" w14:paraId="4D181C5E" w14:textId="77777777">
                      <w:pPr>
                        <w:spacing w:after="0"/>
                        <w:rPr>
                          <w:b/>
                        </w:rPr>
                      </w:pPr>
                      <w:r w:rsidRPr="007D49B4">
                        <w:rPr>
                          <w:b/>
                        </w:rPr>
                        <w:t xml:space="preserve">Egito: </w:t>
                      </w:r>
                    </w:p>
                    <w:p w:rsidRPr="007D49B4" w:rsidR="007D49B4" w:rsidP="007D49B4" w:rsidRDefault="007D49B4" w14:paraId="15F71E34" w14:textId="77777777">
                      <w:r w:rsidRPr="007D49B4">
                        <w:rPr>
                          <w:b/>
                        </w:rPr>
                        <w:t>AUEED :</w:t>
                      </w:r>
                      <w:r w:rsidRPr="007D49B4">
                        <w:t xml:space="preserve"> Niven</w:t>
                      </w:r>
                    </w:p>
                  </w:txbxContent>
                </v:textbox>
                <w10:wrap type="tight"/>
              </v:shape>
            </w:pict>
          </mc:Fallback>
        </mc:AlternateContent>
      </w:r>
    </w:p>
    <w:p w:rsidRPr="007D49B4" w:rsidR="007D49B4" w:rsidP="007D49B4" w:rsidRDefault="007D49B4" w14:paraId="07A65EE8" w14:textId="77777777">
      <w:pPr>
        <w:spacing w:after="0" w:line="240" w:lineRule="auto"/>
        <w:rPr>
          <w:rFonts w:asciiTheme="majorHAnsi" w:hAnsiTheme="majorHAnsi" w:cstheme="majorHAnsi"/>
          <w:lang w:val="pt-BR"/>
        </w:rPr>
      </w:pPr>
      <w:r w:rsidRPr="007D49B4">
        <w:rPr>
          <w:rFonts w:asciiTheme="majorHAnsi" w:hAnsiTheme="majorHAnsi" w:cstheme="majorHAnsi"/>
          <w:lang w:val="pt-BR"/>
        </w:rPr>
        <w:t xml:space="preserve">Após a realização das videoconferências dos parceiros da Partage por área geográfica (Ásia, África, América Latina e Oriente Médio) no período de maio a junho de 2020, a Partage se propõe a restabelecer o intercâmbio entre os membros em setembro de 2020. </w:t>
      </w:r>
    </w:p>
    <w:p w:rsidRPr="007D49B4" w:rsidR="007D49B4" w:rsidP="007D49B4" w:rsidRDefault="007D49B4" w14:paraId="1493A94D" w14:textId="77777777">
      <w:pPr>
        <w:spacing w:after="0" w:line="240" w:lineRule="auto"/>
        <w:rPr>
          <w:rFonts w:asciiTheme="majorHAnsi" w:hAnsiTheme="majorHAnsi" w:cstheme="majorHAnsi"/>
          <w:lang w:val="pt-BR"/>
        </w:rPr>
      </w:pPr>
      <w:r w:rsidRPr="007D49B4">
        <w:rPr>
          <w:rFonts w:asciiTheme="majorHAnsi" w:hAnsiTheme="majorHAnsi" w:cstheme="majorHAnsi"/>
          <w:lang w:val="pt-BR"/>
        </w:rPr>
        <w:t xml:space="preserve">Para equilibrar o tamanho dos grupos de intercâmbio, a Partage propõe que as videoconferências não sejam mais organizadas por região geográfica, mas linguística. Assim, serão criados 2 grupos de língua francesa, 2 grupos de língua inglesa e 1 grupo de língua espanhola, podendo cada grupo ter no máximo 7 participantes. </w:t>
      </w:r>
    </w:p>
    <w:p w:rsidRPr="007D49B4" w:rsidR="007D49B4" w:rsidP="007D49B4" w:rsidRDefault="007D49B4" w14:paraId="7FD2993B" w14:textId="77777777">
      <w:pPr>
        <w:spacing w:after="0" w:line="240" w:lineRule="auto"/>
        <w:rPr>
          <w:rFonts w:asciiTheme="majorHAnsi" w:hAnsiTheme="majorHAnsi" w:cstheme="majorHAnsi"/>
          <w:lang w:val="pt-BR"/>
        </w:rPr>
      </w:pPr>
      <w:r w:rsidRPr="007D49B4">
        <w:rPr>
          <w:rFonts w:asciiTheme="majorHAnsi" w:hAnsiTheme="majorHAnsi" w:cstheme="majorHAnsi"/>
          <w:lang w:val="pt-BR"/>
        </w:rPr>
        <w:t>Está previsto que a Partage organizará sessões de intercâmbio trimestralmente, a composição dos grupos não é fixa e a participação de cada organização permanece voluntária e opcional.</w:t>
      </w:r>
    </w:p>
    <w:p w:rsidRPr="007D49B4" w:rsidR="007D49B4" w:rsidP="007D49B4" w:rsidRDefault="007D49B4" w14:paraId="4D4D575B" w14:textId="77777777">
      <w:pPr>
        <w:spacing w:after="0" w:line="240" w:lineRule="auto"/>
        <w:rPr>
          <w:rFonts w:asciiTheme="majorHAnsi" w:hAnsiTheme="majorHAnsi" w:cstheme="majorHAnsi"/>
          <w:lang w:val="pt-BR"/>
        </w:rPr>
      </w:pPr>
    </w:p>
    <w:p w:rsidRPr="007D49B4" w:rsidR="007D49B4" w:rsidP="007D49B4" w:rsidRDefault="007D49B4" w14:paraId="2B1D1FB1" w14:textId="77777777">
      <w:pPr>
        <w:spacing w:after="0" w:line="240" w:lineRule="auto"/>
        <w:rPr>
          <w:rFonts w:asciiTheme="majorHAnsi" w:hAnsiTheme="majorHAnsi" w:cstheme="majorHAnsi"/>
          <w:lang w:val="pt-BR"/>
        </w:rPr>
      </w:pPr>
      <w:r w:rsidRPr="007D49B4">
        <w:rPr>
          <w:rFonts w:asciiTheme="majorHAnsi" w:hAnsiTheme="majorHAnsi" w:cstheme="majorHAnsi"/>
          <w:lang w:val="pt-BR"/>
        </w:rPr>
        <w:t xml:space="preserve">Os objetivos dessas reuniões são os seguintes: </w:t>
      </w:r>
    </w:p>
    <w:p w:rsidRPr="007D49B4" w:rsidR="007D49B4" w:rsidP="007D49B4" w:rsidRDefault="007D49B4" w14:paraId="175596C8" w14:textId="77777777">
      <w:pPr>
        <w:spacing w:after="0" w:line="240" w:lineRule="auto"/>
        <w:rPr>
          <w:rFonts w:asciiTheme="majorHAnsi" w:hAnsiTheme="majorHAnsi" w:cstheme="majorHAnsi"/>
          <w:lang w:val="pt-BR"/>
        </w:rPr>
      </w:pPr>
      <w:r w:rsidRPr="007D49B4">
        <w:rPr>
          <w:rFonts w:asciiTheme="majorHAnsi" w:hAnsiTheme="majorHAnsi" w:cstheme="majorHAnsi"/>
          <w:lang w:val="pt-BR"/>
        </w:rPr>
        <w:t xml:space="preserve">o Trocar informações entre os grupos; </w:t>
      </w:r>
    </w:p>
    <w:p w:rsidRPr="007D49B4" w:rsidR="007D49B4" w:rsidP="007D49B4" w:rsidRDefault="007D49B4" w14:paraId="49862317" w14:textId="77777777">
      <w:pPr>
        <w:spacing w:after="0" w:line="240" w:lineRule="auto"/>
        <w:rPr>
          <w:rFonts w:asciiTheme="majorHAnsi" w:hAnsiTheme="majorHAnsi" w:cstheme="majorHAnsi"/>
          <w:lang w:val="pt-BR"/>
        </w:rPr>
      </w:pPr>
      <w:r w:rsidRPr="007D49B4">
        <w:rPr>
          <w:rFonts w:asciiTheme="majorHAnsi" w:hAnsiTheme="majorHAnsi" w:cstheme="majorHAnsi"/>
          <w:lang w:val="pt-BR"/>
        </w:rPr>
        <w:t xml:space="preserve">o Trocar informações sobre a situação da Covid-19 nos países de atuação; </w:t>
      </w:r>
    </w:p>
    <w:p w:rsidRPr="007D49B4" w:rsidR="007D49B4" w:rsidP="007D49B4" w:rsidRDefault="007D49B4" w14:paraId="39FCF82E" w14:textId="77777777">
      <w:pPr>
        <w:spacing w:after="0" w:line="240" w:lineRule="auto"/>
        <w:rPr>
          <w:rFonts w:asciiTheme="majorHAnsi" w:hAnsiTheme="majorHAnsi" w:cstheme="majorHAnsi"/>
          <w:lang w:val="pt-BR"/>
        </w:rPr>
      </w:pPr>
      <w:r w:rsidRPr="007D49B4">
        <w:rPr>
          <w:rFonts w:asciiTheme="majorHAnsi" w:hAnsiTheme="majorHAnsi" w:cstheme="majorHAnsi"/>
          <w:lang w:val="pt-BR"/>
        </w:rPr>
        <w:t xml:space="preserve">o Dar a todos a oportunidade de apresentar as atividades/ações realizadas localmente; </w:t>
      </w:r>
    </w:p>
    <w:p w:rsidRPr="007D49B4" w:rsidR="007D49B4" w:rsidP="007D49B4" w:rsidRDefault="007D49B4" w14:paraId="38C9D9D9" w14:textId="77777777">
      <w:pPr>
        <w:spacing w:after="0" w:line="240" w:lineRule="auto"/>
        <w:rPr>
          <w:rFonts w:asciiTheme="majorHAnsi" w:hAnsiTheme="majorHAnsi" w:cstheme="majorHAnsi"/>
          <w:lang w:val="pt-BR"/>
        </w:rPr>
      </w:pPr>
      <w:r w:rsidRPr="007D49B4">
        <w:rPr>
          <w:rFonts w:asciiTheme="majorHAnsi" w:hAnsiTheme="majorHAnsi" w:cstheme="majorHAnsi"/>
          <w:lang w:val="pt-BR"/>
        </w:rPr>
        <w:t xml:space="preserve">o Compartilhar ideias, boas práticas. </w:t>
      </w:r>
    </w:p>
    <w:p w:rsidRPr="007D49B4" w:rsidR="007D49B4" w:rsidP="007D49B4" w:rsidRDefault="007D49B4" w14:paraId="32B72B35" w14:textId="77777777">
      <w:pPr>
        <w:spacing w:after="0" w:line="240" w:lineRule="auto"/>
        <w:rPr>
          <w:rFonts w:asciiTheme="majorHAnsi" w:hAnsiTheme="majorHAnsi" w:cstheme="majorHAnsi"/>
          <w:lang w:val="pt-BR"/>
        </w:rPr>
      </w:pPr>
    </w:p>
    <w:p w:rsidRPr="007D49B4" w:rsidR="007D49B4" w:rsidP="007D49B4" w:rsidRDefault="007D49B4" w14:paraId="38014DC5" w14:textId="77777777">
      <w:pPr>
        <w:spacing w:after="0" w:line="240" w:lineRule="auto"/>
        <w:rPr>
          <w:rFonts w:asciiTheme="majorHAnsi" w:hAnsiTheme="majorHAnsi" w:cstheme="majorHAnsi"/>
          <w:lang w:val="pt-BR"/>
        </w:rPr>
      </w:pPr>
      <w:r w:rsidRPr="007D49B4">
        <w:rPr>
          <w:rFonts w:asciiTheme="majorHAnsi" w:hAnsiTheme="majorHAnsi" w:cstheme="majorHAnsi"/>
          <w:lang w:val="pt-BR"/>
        </w:rPr>
        <w:t>Para facilitar a transmissão e o compartilhamento de informações, sugerimos que você preencha com antecedência os dados abaixo e os envie até, no máximo, 1 dia antes da reunião. Os dados serão então compilados com as fichas dos outros participantes e atualizados pelas anotações realizadas durante a reunião.</w:t>
      </w:r>
    </w:p>
    <w:p w:rsidRPr="007D49B4" w:rsidR="007D49B4" w:rsidP="007D49B4" w:rsidRDefault="007D49B4" w14:paraId="25115D47" w14:textId="77777777">
      <w:pPr>
        <w:spacing w:after="0" w:line="240" w:lineRule="auto"/>
        <w:rPr>
          <w:rFonts w:asciiTheme="majorHAnsi" w:hAnsiTheme="majorHAnsi" w:cstheme="majorHAnsi"/>
          <w:lang w:val="pt-BR"/>
        </w:rPr>
      </w:pPr>
    </w:p>
    <w:p w:rsidRPr="007D49B4" w:rsidR="007D49B4" w:rsidP="007D49B4" w:rsidRDefault="007D49B4" w14:paraId="2634370C" w14:textId="77777777">
      <w:pPr>
        <w:spacing w:after="0" w:line="240" w:lineRule="auto"/>
        <w:rPr>
          <w:rFonts w:asciiTheme="majorHAnsi" w:hAnsiTheme="majorHAnsi" w:cstheme="majorHAnsi"/>
          <w:lang w:val="pt-BR"/>
        </w:rPr>
      </w:pPr>
      <w:r w:rsidRPr="007D49B4">
        <w:rPr>
          <w:rFonts w:asciiTheme="majorHAnsi" w:hAnsiTheme="majorHAnsi" w:cstheme="majorHAnsi"/>
          <w:lang w:val="pt-BR"/>
        </w:rPr>
        <w:t xml:space="preserve"> </w:t>
      </w:r>
    </w:p>
    <w:p w:rsidRPr="007D49B4" w:rsidR="007D49B4" w:rsidP="007D49B4" w:rsidRDefault="007D49B4" w14:paraId="3C30A16C" w14:textId="77777777">
      <w:pPr>
        <w:spacing w:after="0" w:line="240" w:lineRule="auto"/>
        <w:rPr>
          <w:rFonts w:asciiTheme="majorHAnsi" w:hAnsiTheme="majorHAnsi" w:cstheme="majorHAnsi"/>
          <w:lang w:val="pt-BR"/>
        </w:rPr>
      </w:pPr>
    </w:p>
    <w:p w:rsidRPr="007D49B4" w:rsidR="007D49B4" w:rsidP="007D49B4" w:rsidRDefault="007D49B4" w14:paraId="30AD92D0" w14:textId="77777777">
      <w:pPr>
        <w:spacing w:after="0" w:line="240" w:lineRule="auto"/>
        <w:jc w:val="center"/>
        <w:rPr>
          <w:rFonts w:asciiTheme="majorHAnsi" w:hAnsiTheme="majorHAnsi" w:cstheme="majorHAnsi"/>
          <w:b/>
          <w:sz w:val="32"/>
          <w:lang w:val="pt-BR"/>
        </w:rPr>
      </w:pPr>
      <w:r w:rsidRPr="007D49B4">
        <w:rPr>
          <w:rFonts w:asciiTheme="majorHAnsi" w:hAnsiTheme="majorHAnsi" w:cstheme="majorHAnsi"/>
          <w:b/>
          <w:sz w:val="32"/>
          <w:lang w:val="pt-BR"/>
        </w:rPr>
        <w:t>Association of Upper Egypt for Education and Development (Associação do Alto Egito para Educação e Desenvolvimento)</w:t>
      </w:r>
    </w:p>
    <w:p w:rsidRPr="007D49B4" w:rsidR="007D49B4" w:rsidP="007D49B4" w:rsidRDefault="007D49B4" w14:paraId="0DE60298" w14:textId="77777777">
      <w:pPr>
        <w:spacing w:after="0" w:line="240" w:lineRule="auto"/>
        <w:rPr>
          <w:rFonts w:asciiTheme="majorHAnsi" w:hAnsiTheme="majorHAnsi" w:cstheme="majorHAnsi"/>
          <w:lang w:val="pt-BR"/>
        </w:rPr>
      </w:pPr>
      <w:r w:rsidRPr="007D49B4">
        <w:rPr>
          <w:rFonts w:asciiTheme="majorHAnsi" w:hAnsiTheme="majorHAnsi" w:cstheme="majorHAnsi"/>
          <w:lang w:val="pt-BR"/>
        </w:rPr>
        <w:t>Nome da(s) pessoa(s) que representa(m) a organização: Neiven Wagdy Eshak</w:t>
      </w:r>
    </w:p>
    <w:p w:rsidRPr="007D49B4" w:rsidR="007D49B4" w:rsidP="007D49B4" w:rsidRDefault="007D49B4" w14:paraId="4BFE2A34" w14:textId="77777777">
      <w:pPr>
        <w:spacing w:after="0" w:line="240" w:lineRule="auto"/>
        <w:rPr>
          <w:rFonts w:asciiTheme="majorHAnsi" w:hAnsiTheme="majorHAnsi" w:cstheme="majorHAnsi"/>
          <w:lang w:val="pt-BR"/>
        </w:rPr>
      </w:pPr>
      <w:r w:rsidRPr="007D49B4">
        <w:rPr>
          <w:rFonts w:asciiTheme="majorHAnsi" w:hAnsiTheme="majorHAnsi" w:cstheme="majorHAnsi"/>
          <w:lang w:val="pt-BR"/>
        </w:rPr>
        <w:t xml:space="preserve">País: Egito </w:t>
      </w:r>
    </w:p>
    <w:p w:rsidRPr="007D49B4" w:rsidR="007D49B4" w:rsidP="007D49B4" w:rsidRDefault="007D49B4" w14:paraId="70A5F470" w14:textId="77777777">
      <w:pPr>
        <w:pStyle w:val="NormaleWeb"/>
        <w:spacing w:before="120" w:beforeAutospacing="0" w:after="120" w:afterAutospacing="0"/>
        <w:rPr>
          <w:rFonts w:asciiTheme="majorHAnsi" w:hAnsiTheme="majorHAnsi" w:cstheme="majorHAnsi"/>
        </w:rPr>
      </w:pPr>
      <w:r w:rsidRPr="007D49B4">
        <w:rPr>
          <w:rFonts w:asciiTheme="majorHAnsi" w:hAnsiTheme="majorHAnsi" w:cstheme="majorHAnsi"/>
        </w:rPr>
        <w:t>Número de casos de COVID-19 no país:</w:t>
      </w:r>
    </w:p>
    <w:p w:rsidRPr="007D49B4" w:rsidR="007D49B4" w:rsidP="007D49B4" w:rsidRDefault="007D49B4" w14:paraId="299F6DF1" w14:textId="77777777">
      <w:pPr>
        <w:pStyle w:val="NormaleWeb"/>
        <w:spacing w:before="120" w:beforeAutospacing="0" w:after="120" w:afterAutospacing="0"/>
        <w:rPr>
          <w:rFonts w:cs="Arial" w:asciiTheme="majorHAnsi" w:hAnsiTheme="majorHAnsi"/>
          <w:sz w:val="32"/>
          <w:vertAlign w:val="superscript"/>
        </w:rPr>
      </w:pPr>
      <w:r w:rsidRPr="007D49B4">
        <w:rPr>
          <w:rFonts w:cs="Arial" w:asciiTheme="majorHAnsi" w:hAnsiTheme="majorHAnsi"/>
          <w:sz w:val="32"/>
          <w:vertAlign w:val="superscript"/>
        </w:rPr>
        <w:t xml:space="preserve">em 16 de setembro de 2020: 160 novos casos e 17 novas mortes </w:t>
      </w:r>
    </w:p>
    <w:p w:rsidRPr="007D49B4" w:rsidR="007D49B4" w:rsidP="007D49B4" w:rsidRDefault="007D49B4" w14:paraId="644976C3" w14:textId="77777777">
      <w:pPr>
        <w:spacing w:after="0" w:line="240" w:lineRule="auto"/>
        <w:rPr>
          <w:rFonts w:asciiTheme="majorHAnsi" w:hAnsiTheme="majorHAnsi" w:cstheme="majorHAnsi"/>
          <w:lang w:val="pt-BR"/>
        </w:rPr>
      </w:pPr>
      <w:r w:rsidRPr="007D49B4">
        <w:rPr>
          <w:rFonts w:asciiTheme="majorHAnsi" w:hAnsiTheme="majorHAnsi" w:cstheme="majorHAnsi"/>
          <w:lang w:val="pt-BR"/>
        </w:rPr>
        <w:t>Niven apresentou-se como trabalhando no programa cultural da AUEED, cujo objetivo é ensinar as crianças através da arte e através de brincadeiras.</w:t>
      </w:r>
    </w:p>
    <w:p w:rsidRPr="007D49B4" w:rsidR="007D49B4" w:rsidP="007D49B4" w:rsidRDefault="007D49B4" w14:paraId="715E0A3A" w14:textId="77777777">
      <w:pPr>
        <w:spacing w:after="0" w:line="240" w:lineRule="auto"/>
        <w:rPr>
          <w:rFonts w:asciiTheme="majorHAnsi" w:hAnsiTheme="majorHAnsi" w:cstheme="majorHAnsi"/>
          <w:lang w:val="pt-BR"/>
        </w:rPr>
      </w:pPr>
    </w:p>
    <w:p w:rsidRPr="007D49B4" w:rsidR="007D49B4" w:rsidP="007D49B4" w:rsidRDefault="007D49B4" w14:paraId="3FBB48C8" w14:textId="77777777">
      <w:pPr>
        <w:spacing w:after="0" w:line="240" w:lineRule="auto"/>
        <w:rPr>
          <w:rFonts w:asciiTheme="majorHAnsi" w:hAnsiTheme="majorHAnsi" w:cstheme="majorHAnsi"/>
          <w:lang w:val="pt-BR"/>
        </w:rPr>
      </w:pPr>
      <w:r w:rsidRPr="007D49B4">
        <w:rPr>
          <w:rFonts w:asciiTheme="majorHAnsi" w:hAnsiTheme="majorHAnsi" w:cstheme="majorHAnsi"/>
          <w:u w:val="single"/>
          <w:lang w:val="pt-BR"/>
        </w:rPr>
        <w:t>Contexto do país</w:t>
      </w:r>
      <w:r w:rsidRPr="007D49B4">
        <w:rPr>
          <w:rFonts w:asciiTheme="majorHAnsi" w:hAnsiTheme="majorHAnsi" w:cstheme="majorHAnsi"/>
          <w:lang w:val="pt-BR"/>
        </w:rPr>
        <w:t xml:space="preserve">: </w:t>
      </w:r>
    </w:p>
    <w:p w:rsidRPr="007D49B4" w:rsidR="007D49B4" w:rsidP="007D49B4" w:rsidRDefault="007D49B4" w14:paraId="0EE40849" w14:textId="77777777">
      <w:pPr>
        <w:pStyle w:val="NormaleWeb"/>
        <w:spacing w:before="120" w:beforeAutospacing="0" w:after="120" w:afterAutospacing="0"/>
        <w:rPr>
          <w:rFonts w:cs="Arial" w:asciiTheme="majorHAnsi" w:hAnsiTheme="majorHAnsi"/>
          <w:sz w:val="22"/>
        </w:rPr>
      </w:pPr>
      <w:r w:rsidRPr="007D49B4">
        <w:rPr>
          <w:rFonts w:cs="Arial" w:asciiTheme="majorHAnsi" w:hAnsiTheme="majorHAnsi"/>
          <w:sz w:val="22"/>
        </w:rPr>
        <w:t xml:space="preserve">Em 6 de março, o Ministério da Saúde egípcio e a OMS confirmaram 12 novos casos de SARS-CoV-2, as pessoas infectadas estavam entre a equipe egípcia a bordo de um </w:t>
      </w:r>
      <w:hyperlink w:tooltip="Nile River" w:history="1" r:id="rId12">
        <w:r w:rsidRPr="007D49B4">
          <w:rPr>
            <w:rStyle w:val="Collegamentoipertestuale"/>
            <w:rFonts w:cs="Arial" w:asciiTheme="majorHAnsi" w:hAnsiTheme="majorHAnsi"/>
            <w:color w:val="auto"/>
            <w:sz w:val="22"/>
            <w:u w:val="none"/>
          </w:rPr>
          <w:t>cruzeiro</w:t>
        </w:r>
      </w:hyperlink>
      <w:r w:rsidRPr="007D49B4">
        <w:rPr>
          <w:rFonts w:cs="Arial" w:asciiTheme="majorHAnsi" w:hAnsiTheme="majorHAnsi"/>
          <w:sz w:val="22"/>
        </w:rPr>
        <w:t xml:space="preserve"> </w:t>
      </w:r>
      <w:hyperlink w:tooltip="Cruise ship" w:history="1" r:id="rId13">
        <w:r w:rsidRPr="007D49B4">
          <w:rPr>
            <w:rStyle w:val="Collegamentoipertestuale"/>
            <w:rFonts w:cs="Arial" w:asciiTheme="majorHAnsi" w:hAnsiTheme="majorHAnsi"/>
            <w:color w:val="auto"/>
            <w:sz w:val="22"/>
            <w:u w:val="none"/>
          </w:rPr>
          <w:t>no rio Nilo</w:t>
        </w:r>
      </w:hyperlink>
      <w:r w:rsidRPr="007D49B4">
        <w:rPr>
          <w:rFonts w:cs="Arial" w:asciiTheme="majorHAnsi" w:hAnsiTheme="majorHAnsi"/>
          <w:sz w:val="22"/>
        </w:rPr>
        <w:t xml:space="preserve">, viajando de </w:t>
      </w:r>
      <w:hyperlink w:tooltip="Aswan" w:history="1" r:id="rId14">
        <w:r w:rsidRPr="007D49B4">
          <w:rPr>
            <w:rStyle w:val="Collegamentoipertestuale"/>
            <w:rFonts w:cs="Arial" w:asciiTheme="majorHAnsi" w:hAnsiTheme="majorHAnsi"/>
            <w:color w:val="auto"/>
            <w:sz w:val="22"/>
            <w:u w:val="none"/>
          </w:rPr>
          <w:t>Aswan</w:t>
        </w:r>
      </w:hyperlink>
      <w:r w:rsidRPr="007D49B4">
        <w:rPr>
          <w:rFonts w:cs="Arial" w:asciiTheme="majorHAnsi" w:hAnsiTheme="majorHAnsi"/>
          <w:sz w:val="22"/>
        </w:rPr>
        <w:t xml:space="preserve"> para </w:t>
      </w:r>
      <w:hyperlink w:tooltip="Luxor" w:history="1" r:id="rId15">
        <w:r w:rsidRPr="007D49B4">
          <w:rPr>
            <w:rStyle w:val="Collegamentoipertestuale"/>
            <w:rFonts w:cs="Arial" w:asciiTheme="majorHAnsi" w:hAnsiTheme="majorHAnsi"/>
            <w:color w:val="auto"/>
            <w:sz w:val="22"/>
            <w:u w:val="none"/>
          </w:rPr>
          <w:t>Luxor</w:t>
        </w:r>
      </w:hyperlink>
      <w:r w:rsidRPr="007D49B4">
        <w:rPr>
          <w:rFonts w:cs="Arial" w:asciiTheme="majorHAnsi" w:hAnsiTheme="majorHAnsi"/>
          <w:sz w:val="22"/>
        </w:rPr>
        <w:t>. Este navio é amplamente conhecido como </w:t>
      </w:r>
      <w:hyperlink w:tooltip="MS River Anuket" w:history="1" r:id="rId16">
        <w:r w:rsidRPr="007D49B4">
          <w:rPr>
            <w:rStyle w:val="Collegamentoipertestuale"/>
            <w:rFonts w:cs="Arial" w:asciiTheme="majorHAnsi" w:hAnsiTheme="majorHAnsi"/>
            <w:color w:val="auto"/>
            <w:sz w:val="22"/>
            <w:u w:val="none"/>
          </w:rPr>
          <w:t>MS </w:t>
        </w:r>
        <w:r w:rsidRPr="007D49B4">
          <w:rPr>
            <w:rStyle w:val="Collegamentoipertestuale"/>
            <w:rFonts w:cs="Arial" w:asciiTheme="majorHAnsi" w:hAnsiTheme="majorHAnsi"/>
            <w:i/>
            <w:iCs/>
            <w:color w:val="auto"/>
            <w:sz w:val="22"/>
            <w:u w:val="none"/>
          </w:rPr>
          <w:t>River Anuket</w:t>
        </w:r>
      </w:hyperlink>
      <w:r w:rsidRPr="007D49B4">
        <w:rPr>
          <w:rFonts w:cs="Arial" w:asciiTheme="majorHAnsi" w:hAnsiTheme="majorHAnsi"/>
          <w:sz w:val="22"/>
        </w:rPr>
        <w:t xml:space="preserve"> ou </w:t>
      </w:r>
      <w:r w:rsidRPr="007D49B4">
        <w:rPr>
          <w:rFonts w:cs="Arial" w:asciiTheme="majorHAnsi" w:hAnsiTheme="majorHAnsi"/>
          <w:i/>
          <w:sz w:val="22"/>
        </w:rPr>
        <w:t>Asara</w:t>
      </w:r>
      <w:r w:rsidRPr="007D49B4">
        <w:rPr>
          <w:rFonts w:cs="Arial" w:asciiTheme="majorHAnsi" w:hAnsiTheme="majorHAnsi"/>
          <w:sz w:val="22"/>
        </w:rPr>
        <w:t xml:space="preserve">. Todos aqueles que testaram positivo para SARS-CoV-2 não apresentaram nenhum sintoma da doença. De acordo com os testes, o vírus propagou-se de uma turista taiwanesa-americana no navio. </w:t>
      </w:r>
    </w:p>
    <w:p w:rsidRPr="007D49B4" w:rsidR="007D49B4" w:rsidP="007D49B4" w:rsidRDefault="007D49B4" w14:paraId="5D1E9403" w14:textId="77777777">
      <w:pPr>
        <w:pStyle w:val="NormaleWeb"/>
        <w:spacing w:before="120" w:beforeAutospacing="0" w:after="120" w:afterAutospacing="0"/>
        <w:rPr>
          <w:rFonts w:cs="Arial" w:asciiTheme="majorHAnsi" w:hAnsiTheme="majorHAnsi"/>
          <w:sz w:val="22"/>
        </w:rPr>
      </w:pPr>
      <w:r w:rsidRPr="007D49B4">
        <w:rPr>
          <w:rFonts w:cs="Arial" w:asciiTheme="majorHAnsi" w:hAnsiTheme="majorHAnsi"/>
          <w:sz w:val="22"/>
        </w:rPr>
        <w:t xml:space="preserve">Em 7 de março, as autoridades sanitárias anunciaram que 45 pessoas a bordo haviam testado positivo e que o navio havia sido colocado em quarentena no cais de </w:t>
      </w:r>
      <w:hyperlink w:tooltip="Luxor" w:history="1" r:id="rId17">
        <w:r w:rsidRPr="007D49B4">
          <w:rPr>
            <w:rStyle w:val="Collegamentoipertestuale"/>
            <w:rFonts w:cs="Arial" w:asciiTheme="majorHAnsi" w:hAnsiTheme="majorHAnsi"/>
            <w:color w:val="auto"/>
            <w:sz w:val="22"/>
            <w:u w:val="none"/>
          </w:rPr>
          <w:t>Luxor</w:t>
        </w:r>
      </w:hyperlink>
      <w:r w:rsidRPr="007D49B4">
        <w:rPr>
          <w:rFonts w:cs="Arial" w:asciiTheme="majorHAnsi" w:hAnsiTheme="majorHAnsi"/>
          <w:sz w:val="22"/>
        </w:rPr>
        <w:t>.</w:t>
      </w:r>
    </w:p>
    <w:p w:rsidRPr="007D49B4" w:rsidR="007D49B4" w:rsidP="007D49B4" w:rsidRDefault="007D49B4" w14:paraId="79211978" w14:textId="77777777">
      <w:pPr>
        <w:pStyle w:val="NormaleWeb"/>
        <w:spacing w:before="120" w:beforeAutospacing="0" w:after="120" w:afterAutospacing="0"/>
        <w:rPr>
          <w:rFonts w:cs="Arial" w:asciiTheme="majorHAnsi" w:hAnsiTheme="majorHAnsi"/>
          <w:sz w:val="22"/>
        </w:rPr>
      </w:pPr>
      <w:r w:rsidRPr="007D49B4">
        <w:rPr>
          <w:rFonts w:cs="Arial" w:asciiTheme="majorHAnsi" w:hAnsiTheme="majorHAnsi"/>
          <w:sz w:val="22"/>
        </w:rPr>
        <w:t xml:space="preserve">em 22 de março foi tomada a decisão de suspender as orações em todas as </w:t>
      </w:r>
      <w:hyperlink w:tooltip="Mosque" w:history="1" r:id="rId18">
        <w:r w:rsidRPr="007D49B4">
          <w:rPr>
            <w:rStyle w:val="Collegamentoipertestuale"/>
            <w:rFonts w:cs="Arial" w:asciiTheme="majorHAnsi" w:hAnsiTheme="majorHAnsi"/>
            <w:color w:val="auto"/>
            <w:sz w:val="22"/>
            <w:u w:val="none"/>
          </w:rPr>
          <w:t>mesquitas</w:t>
        </w:r>
      </w:hyperlink>
      <w:r w:rsidRPr="007D49B4">
        <w:rPr>
          <w:rFonts w:cs="Arial" w:asciiTheme="majorHAnsi" w:hAnsiTheme="majorHAnsi"/>
          <w:sz w:val="22"/>
        </w:rPr>
        <w:t xml:space="preserve"> do Egito, a fim de limitar o surto do coronavírus com base na necessidade de atender os legítimos interesses locais A </w:t>
      </w:r>
      <w:hyperlink w:tooltip="Coptic Orthodox Church of Alexandria" w:history="1" r:id="rId19">
        <w:r w:rsidRPr="007D49B4">
          <w:rPr>
            <w:rStyle w:val="Collegamentoipertestuale"/>
            <w:rFonts w:cs="Arial" w:asciiTheme="majorHAnsi" w:hAnsiTheme="majorHAnsi"/>
            <w:color w:val="auto"/>
            <w:sz w:val="22"/>
            <w:u w:val="none"/>
          </w:rPr>
          <w:t>Igreja Copta Ortodoxa</w:t>
        </w:r>
      </w:hyperlink>
      <w:r w:rsidRPr="007D49B4">
        <w:rPr>
          <w:rFonts w:cs="Arial" w:asciiTheme="majorHAnsi" w:hAnsiTheme="majorHAnsi"/>
          <w:sz w:val="22"/>
        </w:rPr>
        <w:t xml:space="preserve"> também anunciou o fechamento de todas as igrejas e a suspensão dos cultos, missas e atividades para preservar a saúde dos egípcios do perigo da propagação do coronavírus. </w:t>
      </w:r>
    </w:p>
    <w:p w:rsidRPr="007D49B4" w:rsidR="007D49B4" w:rsidP="007D49B4" w:rsidRDefault="007D49B4" w14:paraId="05DAFD65" w14:textId="77777777">
      <w:pPr>
        <w:pStyle w:val="NormaleWeb"/>
        <w:spacing w:before="120" w:beforeAutospacing="0" w:after="120" w:afterAutospacing="0"/>
        <w:rPr>
          <w:rFonts w:cs="Arial" w:asciiTheme="majorHAnsi" w:hAnsiTheme="majorHAnsi"/>
          <w:sz w:val="32"/>
          <w:vertAlign w:val="superscript"/>
        </w:rPr>
      </w:pPr>
      <w:r w:rsidRPr="007D49B4">
        <w:rPr>
          <w:rFonts w:cs="Arial" w:asciiTheme="majorHAnsi" w:hAnsiTheme="majorHAnsi"/>
          <w:sz w:val="32"/>
          <w:vertAlign w:val="superscript"/>
        </w:rPr>
        <w:t>Total de casos no Egito: 101.641</w:t>
      </w:r>
    </w:p>
    <w:p w:rsidRPr="007D49B4" w:rsidR="007D49B4" w:rsidP="007D49B4" w:rsidRDefault="007D49B4" w14:paraId="3D37B547" w14:textId="77777777">
      <w:pPr>
        <w:pStyle w:val="NormaleWeb"/>
        <w:spacing w:before="120" w:beforeAutospacing="0" w:after="120" w:afterAutospacing="0"/>
        <w:rPr>
          <w:rFonts w:cs="Arial" w:asciiTheme="majorHAnsi" w:hAnsiTheme="majorHAnsi"/>
          <w:sz w:val="32"/>
          <w:vertAlign w:val="superscript"/>
        </w:rPr>
      </w:pPr>
      <w:r w:rsidRPr="007D49B4">
        <w:rPr>
          <w:rFonts w:cs="Arial" w:asciiTheme="majorHAnsi" w:hAnsiTheme="majorHAnsi"/>
          <w:sz w:val="32"/>
          <w:vertAlign w:val="superscript"/>
        </w:rPr>
        <w:t>Mortes: 5.715</w:t>
      </w:r>
    </w:p>
    <w:p w:rsidRPr="007D49B4" w:rsidR="007D49B4" w:rsidP="007D49B4" w:rsidRDefault="007D49B4" w14:paraId="1D32375E" w14:textId="77777777">
      <w:pPr>
        <w:pStyle w:val="NormaleWeb"/>
        <w:spacing w:before="120" w:beforeAutospacing="0" w:after="120" w:afterAutospacing="0"/>
        <w:rPr>
          <w:rFonts w:cs="Arial" w:asciiTheme="majorHAnsi" w:hAnsiTheme="majorHAnsi"/>
          <w:sz w:val="32"/>
          <w:vertAlign w:val="superscript"/>
        </w:rPr>
      </w:pPr>
      <w:r w:rsidRPr="007D49B4">
        <w:rPr>
          <w:rFonts w:cs="Arial" w:asciiTheme="majorHAnsi" w:hAnsiTheme="majorHAnsi"/>
          <w:sz w:val="32"/>
          <w:vertAlign w:val="superscript"/>
        </w:rPr>
        <w:t>Recuperados: 87.158</w:t>
      </w:r>
    </w:p>
    <w:p w:rsidRPr="007D49B4" w:rsidR="007D49B4" w:rsidP="007D49B4" w:rsidRDefault="007D49B4" w14:paraId="2A82CB12" w14:textId="77777777">
      <w:pPr>
        <w:pStyle w:val="NormaleWeb"/>
        <w:spacing w:before="120" w:beforeAutospacing="0" w:after="120" w:afterAutospacing="0"/>
        <w:rPr>
          <w:rFonts w:cs="Arial" w:asciiTheme="majorHAnsi" w:hAnsiTheme="majorHAnsi"/>
          <w:sz w:val="32"/>
          <w:vertAlign w:val="superscript"/>
        </w:rPr>
      </w:pPr>
      <w:r w:rsidRPr="007D49B4">
        <w:rPr>
          <w:rFonts w:cs="Arial" w:asciiTheme="majorHAnsi" w:hAnsiTheme="majorHAnsi"/>
          <w:sz w:val="32"/>
          <w:u w:val="single"/>
          <w:vertAlign w:val="superscript"/>
        </w:rPr>
        <w:t>Atualmente</w:t>
      </w:r>
      <w:r w:rsidRPr="007D49B4">
        <w:rPr>
          <w:rFonts w:cs="Arial" w:asciiTheme="majorHAnsi" w:hAnsiTheme="majorHAnsi"/>
          <w:sz w:val="32"/>
          <w:vertAlign w:val="superscript"/>
        </w:rPr>
        <w:t xml:space="preserve">: 16 de setembro de 2020: 160 novos casos e 17 novas mortes </w:t>
      </w:r>
    </w:p>
    <w:p w:rsidRPr="007D49B4" w:rsidR="007D49B4" w:rsidP="007D49B4" w:rsidRDefault="007D49B4" w14:paraId="76B534AC" w14:textId="77777777">
      <w:pPr>
        <w:spacing w:after="0" w:line="240" w:lineRule="auto"/>
        <w:rPr>
          <w:rFonts w:asciiTheme="majorHAnsi" w:hAnsiTheme="majorHAnsi" w:cstheme="majorHAnsi"/>
          <w:b/>
        </w:rPr>
      </w:pPr>
    </w:p>
    <w:p w:rsidRPr="007D49B4" w:rsidR="007D49B4" w:rsidP="007D49B4" w:rsidRDefault="007D49B4" w14:paraId="20B2A119" w14:textId="77777777">
      <w:pPr>
        <w:spacing w:after="0" w:line="240" w:lineRule="auto"/>
        <w:rPr>
          <w:rFonts w:asciiTheme="majorHAnsi" w:hAnsiTheme="majorHAnsi" w:cstheme="majorHAnsi"/>
          <w:b/>
        </w:rPr>
      </w:pPr>
    </w:p>
    <w:p w:rsidRPr="007D49B4" w:rsidR="007D49B4" w:rsidP="007D49B4" w:rsidRDefault="007D49B4" w14:paraId="7FDB043C" w14:textId="77777777">
      <w:pPr>
        <w:spacing w:after="0" w:line="240" w:lineRule="auto"/>
        <w:rPr>
          <w:rFonts w:asciiTheme="majorHAnsi" w:hAnsiTheme="majorHAnsi" w:cstheme="majorHAnsi"/>
          <w:i/>
          <w:color w:val="2F5496" w:themeColor="accent5" w:themeShade="BF"/>
        </w:rPr>
      </w:pPr>
      <w:r w:rsidRPr="007D49B4">
        <w:rPr>
          <w:rFonts w:asciiTheme="majorHAnsi" w:hAnsiTheme="majorHAnsi" w:cstheme="majorHAnsi"/>
          <w:b/>
        </w:rPr>
        <w:t xml:space="preserve">Atividades implementadas e planejadas pela organização: </w:t>
      </w:r>
      <w:r w:rsidRPr="007D49B4">
        <w:rPr>
          <w:rFonts w:asciiTheme="majorHAnsi" w:hAnsiTheme="majorHAnsi" w:cstheme="majorHAnsi"/>
          <w:i/>
          <w:color w:val="2F5496" w:themeColor="accent5" w:themeShade="BF"/>
        </w:rPr>
        <w:t xml:space="preserve">(200 palavras no máximo) </w:t>
      </w:r>
    </w:p>
    <w:p w:rsidRPr="007D49B4" w:rsidR="007D49B4" w:rsidP="007D49B4" w:rsidRDefault="007D49B4" w14:paraId="103E6EEE" w14:textId="77777777">
      <w:pPr>
        <w:spacing w:after="0" w:line="240" w:lineRule="auto"/>
        <w:rPr>
          <w:rFonts w:asciiTheme="majorHAnsi" w:hAnsiTheme="majorHAnsi" w:cstheme="majorHAnsi"/>
          <w:i/>
          <w:iCs/>
          <w:color w:val="2F5496" w:themeColor="accent5" w:themeShade="BF"/>
        </w:rPr>
      </w:pPr>
    </w:p>
    <w:p w:rsidRPr="007D49B4" w:rsidR="007D49B4" w:rsidP="007D49B4" w:rsidRDefault="007D49B4" w14:paraId="46326120" w14:textId="77777777">
      <w:pPr>
        <w:pStyle w:val="Paragrafoelenco"/>
        <w:ind w:left="0"/>
        <w:rPr>
          <w:rFonts w:asciiTheme="majorHAnsi" w:hAnsiTheme="majorHAnsi"/>
          <w:u w:val="single"/>
        </w:rPr>
      </w:pPr>
      <w:r w:rsidRPr="007D49B4">
        <w:rPr>
          <w:rFonts w:asciiTheme="majorHAnsi" w:hAnsiTheme="majorHAnsi"/>
          <w:u w:val="single"/>
        </w:rPr>
        <w:t xml:space="preserve"> Treinamento para capacitação de 30 operadores culturais de 15 centros educacionais e culturais:</w:t>
      </w:r>
    </w:p>
    <w:p w:rsidRPr="007D49B4" w:rsidR="007D49B4" w:rsidP="007D49B4" w:rsidRDefault="007D49B4" w14:paraId="15C4D91A" w14:textId="77777777">
      <w:pPr>
        <w:pStyle w:val="Paragrafoelenco"/>
        <w:ind w:left="0"/>
        <w:rPr>
          <w:rFonts w:asciiTheme="majorHAnsi" w:hAnsiTheme="majorHAnsi"/>
          <w:u w:val="single"/>
        </w:rPr>
      </w:pPr>
    </w:p>
    <w:p w:rsidRPr="007D49B4" w:rsidR="007D49B4" w:rsidP="007D49B4" w:rsidRDefault="007D49B4" w14:paraId="3BC97112" w14:textId="77777777">
      <w:pPr>
        <w:pStyle w:val="Paragrafoelenco"/>
        <w:numPr>
          <w:ilvl w:val="0"/>
          <w:numId w:val="9"/>
        </w:numPr>
        <w:ind w:left="540" w:hanging="540"/>
        <w:rPr>
          <w:rFonts w:asciiTheme="majorHAnsi" w:hAnsiTheme="majorHAnsi"/>
        </w:rPr>
      </w:pPr>
      <w:r w:rsidRPr="007D49B4">
        <w:rPr>
          <w:rFonts w:asciiTheme="majorHAnsi" w:hAnsiTheme="majorHAnsi"/>
        </w:rPr>
        <w:t>De janeiro até o final de maio, a pandemia de Covid-19 se espalhou nas províncias e tivemos que acompanhar a implementação das atividades através de 30 coordenadores culturais em 15 centros culturais através do aplicativo Microsoft Teams para garantir que a implementação da atividade fosse acompanhada on-line com os grupos-alvo. Assim, eles foram treinados para se comunicarem e acompanharem através de aplicativos como "WhatsApp-Microsoft Teams-Zoom-Facebook" para implementar comunicações eficientes com os grupos-alvo considerando as preocupações sanitárias relativas à Covid-19.</w:t>
      </w:r>
    </w:p>
    <w:p w:rsidRPr="007D49B4" w:rsidR="007D49B4" w:rsidP="007D49B4" w:rsidRDefault="007D49B4" w14:paraId="3A0382FA" w14:textId="77777777">
      <w:pPr>
        <w:pStyle w:val="Paragrafoelenco"/>
        <w:numPr>
          <w:ilvl w:val="0"/>
          <w:numId w:val="9"/>
        </w:numPr>
        <w:ind w:left="540" w:hanging="540"/>
        <w:rPr>
          <w:rFonts w:asciiTheme="majorHAnsi" w:hAnsiTheme="majorHAnsi"/>
        </w:rPr>
      </w:pPr>
      <w:r w:rsidRPr="007D49B4">
        <w:rPr>
          <w:rFonts w:asciiTheme="majorHAnsi" w:hAnsiTheme="majorHAnsi"/>
        </w:rPr>
        <w:t>4 mediadores técnicos, em 5 províncias, foram treinados nas mesmas modalidades para acompanhar o trabalho e implementar a iniciativa planejada.</w:t>
      </w:r>
    </w:p>
    <w:p w:rsidRPr="007D49B4" w:rsidR="007D49B4" w:rsidP="007D49B4" w:rsidRDefault="007D49B4" w14:paraId="33C47694" w14:textId="77777777">
      <w:pPr>
        <w:pStyle w:val="Paragrafoelenco"/>
        <w:ind w:left="0"/>
        <w:rPr>
          <w:rFonts w:asciiTheme="majorHAnsi" w:hAnsiTheme="majorHAnsi"/>
          <w:u w:val="single"/>
        </w:rPr>
      </w:pPr>
    </w:p>
    <w:p w:rsidRPr="007D49B4" w:rsidR="007D49B4" w:rsidP="007D49B4" w:rsidRDefault="007D49B4" w14:paraId="1305E9BB" w14:textId="77777777">
      <w:pPr>
        <w:pStyle w:val="Paragrafoelenco"/>
        <w:ind w:left="0"/>
        <w:rPr>
          <w:rFonts w:asciiTheme="majorHAnsi" w:hAnsiTheme="majorHAnsi"/>
          <w:u w:val="single"/>
        </w:rPr>
      </w:pPr>
      <w:r w:rsidRPr="007D49B4">
        <w:rPr>
          <w:rFonts w:asciiTheme="majorHAnsi" w:hAnsiTheme="majorHAnsi"/>
          <w:u w:val="single"/>
        </w:rPr>
        <w:t xml:space="preserve"> " Escolas &amp; Centros de Atividades e Competições"</w:t>
      </w:r>
    </w:p>
    <w:p w:rsidRPr="007D49B4" w:rsidR="007D49B4" w:rsidP="007D49B4" w:rsidRDefault="007D49B4" w14:paraId="64E455DE" w14:textId="77777777">
      <w:pPr>
        <w:pStyle w:val="Paragrafoelenco"/>
        <w:tabs>
          <w:tab w:val="left" w:pos="426"/>
        </w:tabs>
        <w:spacing w:before="60" w:after="0" w:line="240" w:lineRule="auto"/>
        <w:ind w:left="0"/>
        <w:jc w:val="center"/>
        <w:rPr>
          <w:rFonts w:asciiTheme="majorHAnsi" w:hAnsiTheme="majorHAnsi"/>
          <w:b/>
        </w:rPr>
      </w:pPr>
    </w:p>
    <w:p w:rsidRPr="007D49B4" w:rsidR="007D49B4" w:rsidP="007D49B4" w:rsidRDefault="007D49B4" w14:paraId="26BF0290" w14:textId="77777777">
      <w:pPr>
        <w:pStyle w:val="Paragrafoelenco"/>
        <w:tabs>
          <w:tab w:val="left" w:pos="426"/>
        </w:tabs>
        <w:spacing w:before="60" w:after="0" w:line="240" w:lineRule="auto"/>
        <w:ind w:left="0"/>
        <w:jc w:val="both"/>
        <w:rPr>
          <w:rFonts w:asciiTheme="majorHAnsi" w:hAnsiTheme="majorHAnsi"/>
        </w:rPr>
      </w:pPr>
      <w:r w:rsidRPr="007D49B4">
        <w:rPr>
          <w:rFonts w:asciiTheme="majorHAnsi" w:hAnsiTheme="majorHAnsi"/>
        </w:rPr>
        <w:t xml:space="preserve">Devido à pandemia de Covid-19, não foi possível realizar reuniões diretas de campo </w:t>
      </w:r>
    </w:p>
    <w:p w:rsidRPr="007D49B4" w:rsidR="007D49B4" w:rsidP="007D49B4" w:rsidRDefault="007D49B4" w14:paraId="08D20AC9" w14:textId="77777777">
      <w:pPr>
        <w:pStyle w:val="Paragrafoelenco"/>
        <w:tabs>
          <w:tab w:val="left" w:pos="426"/>
        </w:tabs>
        <w:spacing w:before="60"/>
        <w:rPr>
          <w:rFonts w:asciiTheme="majorHAnsi" w:hAnsiTheme="majorHAnsi"/>
        </w:rPr>
      </w:pPr>
      <w:r w:rsidRPr="007D49B4">
        <w:rPr>
          <w:rFonts w:asciiTheme="majorHAnsi" w:hAnsiTheme="majorHAnsi"/>
        </w:rPr>
        <w:t>Assim, planejamos e implementamos a iniciativa "Nossos Criadores em tempos da Coronavírus", cuja taxa de participação dos grupos-alvo na página da rede social aumentou para mais de 2.800 membros, a qual foi preparada e planejada da seguinte forma:</w:t>
      </w:r>
    </w:p>
    <w:p w:rsidRPr="007D49B4" w:rsidR="007D49B4" w:rsidP="007D49B4" w:rsidRDefault="007D49B4" w14:paraId="7CF46488" w14:textId="77777777">
      <w:pPr>
        <w:pStyle w:val="Paragrafoelenco"/>
        <w:tabs>
          <w:tab w:val="left" w:pos="7635"/>
        </w:tabs>
        <w:spacing w:before="60"/>
        <w:jc w:val="both"/>
        <w:rPr>
          <w:rFonts w:asciiTheme="majorHAnsi" w:hAnsiTheme="majorHAnsi"/>
        </w:rPr>
      </w:pPr>
      <w:r w:rsidRPr="007D49B4">
        <w:rPr>
          <w:rFonts w:asciiTheme="majorHAnsi" w:hAnsiTheme="majorHAnsi"/>
        </w:rPr>
        <w:t>- Comunicações on-line entre líderes de equipe para planejar e implementar a iniciativa e garantir que ela possa alcançar grupos-alvo on-line para apoiar os seus talentos como faziam antes em centros culturais nas Artes do "desenho - canto - interpretação - artesanato - redação de roteiro - atuação - poesia" também incentivando grupos-alvo a praticar exercícios em casa e enviar seus trabalhos artísticos na página do programa.</w:t>
      </w:r>
    </w:p>
    <w:p w:rsidRPr="007D49B4" w:rsidR="007D49B4" w:rsidP="007D49B4" w:rsidRDefault="007D49B4" w14:paraId="46C1B95B" w14:textId="77777777">
      <w:pPr>
        <w:pStyle w:val="Paragrafoelenco"/>
        <w:tabs>
          <w:tab w:val="left" w:pos="7635"/>
        </w:tabs>
        <w:spacing w:before="60"/>
        <w:jc w:val="both"/>
        <w:rPr>
          <w:rFonts w:asciiTheme="majorHAnsi" w:hAnsiTheme="majorHAnsi"/>
        </w:rPr>
      </w:pPr>
      <w:r w:rsidRPr="007D49B4">
        <w:rPr>
          <w:rFonts w:asciiTheme="majorHAnsi" w:hAnsiTheme="majorHAnsi"/>
        </w:rPr>
        <w:t>- A iniciativa My Success Story foi implementada para acompanhar o papel do projeto no apoio aos talentos dos grupos-alvo e incentivá-los a participar ativamente e construir sua personalidade, especialmente durante o período pandêmico.</w:t>
      </w:r>
    </w:p>
    <w:p w:rsidRPr="007D49B4" w:rsidR="007D49B4" w:rsidP="007D49B4" w:rsidRDefault="007D49B4" w14:paraId="10F0ACF5" w14:textId="77777777">
      <w:pPr>
        <w:pStyle w:val="Paragrafoelenco"/>
        <w:tabs>
          <w:tab w:val="left" w:pos="7635"/>
        </w:tabs>
        <w:spacing w:before="60"/>
        <w:jc w:val="both"/>
        <w:rPr>
          <w:rFonts w:asciiTheme="majorHAnsi" w:hAnsiTheme="majorHAnsi"/>
        </w:rPr>
      </w:pPr>
      <w:r w:rsidRPr="007D49B4">
        <w:rPr>
          <w:rFonts w:asciiTheme="majorHAnsi" w:hAnsiTheme="majorHAnsi"/>
        </w:rPr>
        <w:lastRenderedPageBreak/>
        <w:t>- Foi realizada uma competição sobre o interior do Egito. As crianças participaram através de desenhos artísticos criativos e enviaram suas obras de arte digitalmente.</w:t>
      </w:r>
    </w:p>
    <w:p w:rsidRPr="007D49B4" w:rsidR="007D49B4" w:rsidP="007D49B4" w:rsidRDefault="007D49B4" w14:paraId="7C27DEC2" w14:textId="77777777">
      <w:pPr>
        <w:pStyle w:val="Paragrafoelenco"/>
        <w:tabs>
          <w:tab w:val="left" w:pos="7635"/>
        </w:tabs>
        <w:spacing w:before="60"/>
        <w:jc w:val="both"/>
        <w:rPr>
          <w:rFonts w:asciiTheme="majorHAnsi" w:hAnsiTheme="majorHAnsi"/>
        </w:rPr>
      </w:pPr>
      <w:r w:rsidRPr="007D49B4">
        <w:rPr>
          <w:rFonts w:asciiTheme="majorHAnsi" w:hAnsiTheme="majorHAnsi"/>
        </w:rPr>
        <w:t>- transmitir vídeos educacionais e de conscientização sobre como prevenir-se contra o vírus durante este período</w:t>
      </w:r>
    </w:p>
    <w:p w:rsidRPr="007D49B4" w:rsidR="007D49B4" w:rsidP="007D49B4" w:rsidRDefault="007D49B4" w14:paraId="2099BBAE" w14:textId="77777777">
      <w:pPr>
        <w:pStyle w:val="Paragrafoelenco"/>
        <w:tabs>
          <w:tab w:val="left" w:pos="7635"/>
        </w:tabs>
        <w:spacing w:before="60"/>
        <w:jc w:val="both"/>
        <w:rPr>
          <w:rFonts w:asciiTheme="majorHAnsi" w:hAnsiTheme="majorHAnsi"/>
        </w:rPr>
      </w:pPr>
      <w:r w:rsidRPr="007D49B4">
        <w:rPr>
          <w:rFonts w:asciiTheme="majorHAnsi" w:hAnsiTheme="majorHAnsi"/>
        </w:rPr>
        <w:t>- Entrar em contato com os grupos de crianças e jovens que não têm internet e comunicação on-line da seguinte forma:</w:t>
      </w:r>
    </w:p>
    <w:p w:rsidRPr="007D49B4" w:rsidR="007D49B4" w:rsidP="007D49B4" w:rsidRDefault="007D49B4" w14:paraId="44C1B7C9" w14:textId="77777777">
      <w:pPr>
        <w:pStyle w:val="Paragrafoelenco"/>
        <w:numPr>
          <w:ilvl w:val="0"/>
          <w:numId w:val="10"/>
        </w:numPr>
        <w:spacing w:before="60"/>
        <w:rPr>
          <w:rFonts w:asciiTheme="majorHAnsi" w:hAnsiTheme="majorHAnsi"/>
        </w:rPr>
      </w:pPr>
      <w:r w:rsidRPr="007D49B4">
        <w:rPr>
          <w:rFonts w:asciiTheme="majorHAnsi" w:hAnsiTheme="majorHAnsi"/>
        </w:rPr>
        <w:t>Os voluntários classificaram os grupos que não têm condições de se comunicar eletronicamente</w:t>
      </w:r>
    </w:p>
    <w:p w:rsidRPr="007D49B4" w:rsidR="007D49B4" w:rsidP="007D49B4" w:rsidRDefault="007D49B4" w14:paraId="56B46EFD" w14:textId="77777777">
      <w:pPr>
        <w:pStyle w:val="Paragrafoelenco"/>
        <w:numPr>
          <w:ilvl w:val="0"/>
          <w:numId w:val="10"/>
        </w:numPr>
        <w:spacing w:before="60"/>
        <w:rPr>
          <w:rFonts w:asciiTheme="majorHAnsi" w:hAnsiTheme="majorHAnsi"/>
        </w:rPr>
      </w:pPr>
      <w:r w:rsidRPr="007D49B4">
        <w:rPr>
          <w:rFonts w:asciiTheme="majorHAnsi" w:hAnsiTheme="majorHAnsi"/>
        </w:rPr>
        <w:t>programas de visitas domiciliares foram criados para eles, levando em conta todas as precauções sanitárias, para entregar materiais para que eles possam criar artes e gravar vídeos.</w:t>
      </w:r>
    </w:p>
    <w:p w:rsidRPr="007D49B4" w:rsidR="007D49B4" w:rsidP="007D49B4" w:rsidRDefault="007D49B4" w14:paraId="6312B900" w14:textId="77777777">
      <w:pPr>
        <w:pStyle w:val="Paragrafoelenco"/>
        <w:numPr>
          <w:ilvl w:val="0"/>
          <w:numId w:val="10"/>
        </w:numPr>
        <w:spacing w:before="60"/>
        <w:rPr>
          <w:rFonts w:asciiTheme="majorHAnsi" w:hAnsiTheme="majorHAnsi"/>
        </w:rPr>
      </w:pPr>
      <w:r w:rsidRPr="007D49B4">
        <w:rPr>
          <w:rFonts w:asciiTheme="majorHAnsi" w:hAnsiTheme="majorHAnsi"/>
        </w:rPr>
        <w:t>uma biblioteca móvel foi criada para oferecer histórias e livros para grupos-alvo. Para que eles possam resumi-las e expressá-las através de desenhos e poesias.</w:t>
      </w:r>
    </w:p>
    <w:p w:rsidRPr="007D49B4" w:rsidR="007D49B4" w:rsidP="007D49B4" w:rsidRDefault="007D49B4" w14:paraId="60500DB7" w14:textId="77777777">
      <w:pPr>
        <w:pStyle w:val="Paragrafoelenco"/>
        <w:numPr>
          <w:ilvl w:val="0"/>
          <w:numId w:val="10"/>
        </w:numPr>
        <w:spacing w:before="60"/>
        <w:rPr>
          <w:rFonts w:asciiTheme="majorHAnsi" w:hAnsiTheme="majorHAnsi"/>
        </w:rPr>
      </w:pPr>
      <w:r w:rsidRPr="007D49B4">
        <w:rPr>
          <w:rFonts w:asciiTheme="majorHAnsi" w:hAnsiTheme="majorHAnsi"/>
        </w:rPr>
        <w:t>Contato com os pais. Para que incentivem seus filhos a praticar as artes, acessar o site e fazer pequenos vídeos de casa</w:t>
      </w:r>
    </w:p>
    <w:p w:rsidRPr="007D49B4" w:rsidR="007D49B4" w:rsidP="007D49B4" w:rsidRDefault="007D49B4" w14:paraId="7A2B01B7" w14:textId="77777777">
      <w:pPr>
        <w:pStyle w:val="Paragrafoelenco"/>
        <w:numPr>
          <w:ilvl w:val="0"/>
          <w:numId w:val="10"/>
        </w:numPr>
        <w:spacing w:before="60" w:after="0" w:line="240" w:lineRule="auto"/>
        <w:rPr>
          <w:rFonts w:asciiTheme="majorHAnsi" w:hAnsiTheme="majorHAnsi"/>
          <w:color w:val="000000"/>
        </w:rPr>
      </w:pPr>
      <w:r w:rsidRPr="007D49B4">
        <w:rPr>
          <w:rFonts w:asciiTheme="majorHAnsi" w:hAnsiTheme="majorHAnsi"/>
          <w:color w:val="000000"/>
        </w:rPr>
        <w:t>Anunciar concursos para aumentar a participação das crianças na equipe do projeto, receber as obras de arte e publicar no link a seguir</w:t>
      </w:r>
    </w:p>
    <w:p w:rsidRPr="007D49B4" w:rsidR="007D49B4" w:rsidP="007D49B4" w:rsidRDefault="007D49B4" w14:paraId="5EEDBA52" w14:textId="77777777">
      <w:pPr>
        <w:pStyle w:val="Paragrafoelenco"/>
        <w:spacing w:before="60" w:after="0" w:line="240" w:lineRule="auto"/>
        <w:rPr>
          <w:rFonts w:asciiTheme="majorHAnsi" w:hAnsiTheme="majorHAnsi"/>
          <w:b/>
          <w:color w:val="000099"/>
        </w:rPr>
      </w:pPr>
      <w:r w:rsidRPr="007D49B4">
        <w:rPr>
          <w:rFonts w:asciiTheme="majorHAnsi" w:hAnsiTheme="majorHAnsi"/>
          <w:b/>
          <w:color w:val="000099"/>
        </w:rPr>
        <w:tab/>
      </w:r>
    </w:p>
    <w:p w:rsidRPr="007D49B4" w:rsidR="007D49B4" w:rsidP="007D49B4" w:rsidRDefault="007D49B4" w14:paraId="6111CAE8" w14:textId="77777777">
      <w:pPr>
        <w:spacing w:after="0" w:line="240" w:lineRule="auto"/>
        <w:rPr>
          <w:rFonts w:asciiTheme="majorHAnsi" w:hAnsiTheme="majorHAnsi" w:cstheme="majorHAnsi"/>
          <w:b/>
        </w:rPr>
      </w:pPr>
      <w:r w:rsidRPr="007D49B4">
        <w:rPr>
          <w:rFonts w:asciiTheme="majorHAnsi" w:hAnsiTheme="majorHAnsi" w:cstheme="majorHAnsi"/>
          <w:b/>
        </w:rPr>
        <w:t>2/3 fotos das atividades realizadas:</w:t>
      </w:r>
    </w:p>
    <w:p w:rsidRPr="007D49B4" w:rsidR="007D49B4" w:rsidP="007D49B4" w:rsidRDefault="007D49B4" w14:paraId="02A20E70" w14:textId="77777777">
      <w:pPr>
        <w:spacing w:before="60" w:after="0" w:line="240" w:lineRule="auto"/>
        <w:rPr>
          <w:rFonts w:asciiTheme="majorHAnsi" w:hAnsiTheme="majorHAnsi"/>
          <w:b/>
          <w:color w:val="000000"/>
          <w:u w:val="single"/>
        </w:rPr>
      </w:pPr>
      <w:r w:rsidRPr="007D49B4">
        <w:rPr>
          <w:rFonts w:asciiTheme="majorHAnsi" w:hAnsiTheme="majorHAnsi"/>
          <w:b/>
          <w:color w:val="000000"/>
          <w:u w:val="single"/>
        </w:rPr>
        <w:t xml:space="preserve">Link para todos os vídeos e fotos </w:t>
      </w:r>
    </w:p>
    <w:p w:rsidRPr="007D49B4" w:rsidR="007D49B4" w:rsidP="007D49B4" w:rsidRDefault="007D49B4" w14:paraId="1E107E3C" w14:textId="77777777">
      <w:pPr>
        <w:spacing w:before="60" w:after="0" w:line="240" w:lineRule="auto"/>
        <w:rPr>
          <w:rStyle w:val="Collegamentoipertestuale"/>
          <w:rFonts w:asciiTheme="majorHAnsi" w:hAnsiTheme="majorHAnsi"/>
          <w:color w:val="000000"/>
        </w:rPr>
      </w:pPr>
      <w:r w:rsidRPr="007D49B4">
        <w:rPr>
          <w:rFonts w:asciiTheme="majorHAnsi" w:hAnsiTheme="majorHAnsi"/>
          <w:color w:val="000000"/>
        </w:rPr>
        <w:t xml:space="preserve"> </w:t>
      </w:r>
      <w:hyperlink w:history="1" r:id="rId20">
        <w:r w:rsidRPr="007D49B4">
          <w:rPr>
            <w:rStyle w:val="Collegamentoipertestuale"/>
            <w:rFonts w:asciiTheme="majorHAnsi" w:hAnsiTheme="majorHAnsi"/>
            <w:color w:val="000000"/>
          </w:rPr>
          <w:t>https://www.facebook.com/groups/637493146294123</w:t>
        </w:r>
      </w:hyperlink>
    </w:p>
    <w:p w:rsidRPr="007D49B4" w:rsidR="007D49B4" w:rsidP="007D49B4" w:rsidRDefault="007D49B4" w14:paraId="79C78954" w14:textId="77777777">
      <w:pPr>
        <w:spacing w:before="60" w:after="0" w:line="240" w:lineRule="auto"/>
        <w:rPr>
          <w:rStyle w:val="Collegamentoipertestuale"/>
          <w:rFonts w:asciiTheme="majorHAnsi" w:hAnsiTheme="majorHAnsi"/>
          <w:color w:val="000000"/>
        </w:rPr>
      </w:pPr>
    </w:p>
    <w:p w:rsidRPr="007D49B4" w:rsidR="007D49B4" w:rsidP="007D49B4" w:rsidRDefault="007D49B4" w14:paraId="76EC61EF" w14:textId="77777777">
      <w:pPr>
        <w:spacing w:before="60" w:after="0" w:line="240" w:lineRule="auto"/>
        <w:rPr>
          <w:rStyle w:val="Collegamentoipertestuale"/>
          <w:rFonts w:asciiTheme="majorHAnsi" w:hAnsiTheme="majorHAnsi"/>
          <w:color w:val="000000"/>
        </w:rPr>
      </w:pPr>
    </w:p>
    <w:p w:rsidRPr="007D49B4" w:rsidR="007D49B4" w:rsidP="007D49B4" w:rsidRDefault="007D49B4" w14:paraId="657608EE" w14:textId="77777777">
      <w:pPr>
        <w:spacing w:before="60" w:after="0" w:line="240" w:lineRule="auto"/>
        <w:rPr>
          <w:rStyle w:val="Collegamentoipertestuale"/>
          <w:rFonts w:asciiTheme="majorHAnsi" w:hAnsiTheme="majorHAnsi"/>
          <w:b/>
          <w:color w:val="000000"/>
          <w:sz w:val="28"/>
        </w:rPr>
      </w:pPr>
      <w:r w:rsidRPr="007D49B4">
        <w:rPr>
          <w:rStyle w:val="Collegamentoipertestuale"/>
          <w:rFonts w:asciiTheme="majorHAnsi" w:hAnsiTheme="majorHAnsi"/>
          <w:b/>
          <w:color w:val="000000"/>
          <w:sz w:val="28"/>
        </w:rPr>
        <w:t xml:space="preserve">Dúvidas: </w:t>
      </w:r>
    </w:p>
    <w:p w:rsidRPr="007D49B4" w:rsidR="007D49B4" w:rsidP="007D49B4" w:rsidRDefault="007D49B4" w14:paraId="7C417D15" w14:textId="77777777">
      <w:pPr>
        <w:spacing w:before="60" w:after="0" w:line="240" w:lineRule="auto"/>
        <w:rPr>
          <w:rStyle w:val="Collegamentoipertestuale"/>
          <w:rFonts w:asciiTheme="majorHAnsi" w:hAnsiTheme="majorHAnsi"/>
          <w:color w:val="000000"/>
          <w:u w:val="none"/>
        </w:rPr>
      </w:pPr>
      <w:r w:rsidRPr="007D49B4">
        <w:rPr>
          <w:rStyle w:val="Collegamentoipertestuale"/>
          <w:rFonts w:asciiTheme="majorHAnsi" w:hAnsiTheme="majorHAnsi"/>
          <w:color w:val="000000"/>
          <w:u w:val="none"/>
        </w:rPr>
        <w:t>Raju disse que a AUEED estava realizando muitas atividades com as crianças e perguntou se a organização tinha centros nas comunidades. Niven explicou que sim, existiam centros e que mesmo que houvesse muitos casos de Covid -19 nas comunidades era importante manter atividades para as crianças, pois isso é muito importante para elas. Ela destacou o fato de que o trabalhador tem material de proteção e respeita o distanciamento.</w:t>
      </w:r>
      <w:r w:rsidRPr="007D49B4">
        <w:rPr>
          <w:rStyle w:val="Collegamentoipertestuale"/>
          <w:rFonts w:asciiTheme="majorHAnsi" w:hAnsiTheme="majorHAnsi"/>
          <w:color w:val="000000"/>
          <w:u w:val="none"/>
        </w:rPr>
        <w:br/>
      </w:r>
      <w:r w:rsidRPr="007D49B4">
        <w:rPr>
          <w:rStyle w:val="Collegamentoipertestuale"/>
          <w:rFonts w:asciiTheme="majorHAnsi" w:hAnsiTheme="majorHAnsi"/>
          <w:color w:val="000000"/>
          <w:u w:val="none"/>
        </w:rPr>
        <w:br/>
      </w:r>
      <w:r w:rsidRPr="007D49B4">
        <w:rPr>
          <w:rStyle w:val="Collegamentoipertestuale"/>
          <w:rFonts w:asciiTheme="majorHAnsi" w:hAnsiTheme="majorHAnsi"/>
          <w:color w:val="000000"/>
          <w:u w:val="none"/>
        </w:rPr>
        <w:t>Govinda perguntou sobre as medidas de segurança para a "biblioteca móvel", Niven respondeu que as crianças não devolvem os livros: os livros são digitalizados e impressos e depois são dados às crianças, não emprestados.</w:t>
      </w:r>
    </w:p>
    <w:p w:rsidRPr="007D49B4" w:rsidR="007D49B4" w:rsidP="007D49B4" w:rsidRDefault="007D49B4" w14:paraId="77687AAC" w14:textId="77777777">
      <w:pPr>
        <w:spacing w:before="60" w:after="0" w:line="240" w:lineRule="auto"/>
        <w:rPr>
          <w:rStyle w:val="Collegamentoipertestuale"/>
          <w:rFonts w:asciiTheme="majorHAnsi" w:hAnsiTheme="majorHAnsi"/>
          <w:color w:val="000000"/>
          <w:u w:val="none"/>
        </w:rPr>
      </w:pPr>
    </w:p>
    <w:p w:rsidRPr="007D49B4" w:rsidR="007D49B4" w:rsidP="007D49B4" w:rsidRDefault="007D49B4" w14:paraId="7E3715FC" w14:textId="77777777">
      <w:pPr>
        <w:spacing w:before="60" w:after="0" w:line="240" w:lineRule="auto"/>
        <w:rPr>
          <w:rStyle w:val="Collegamentoipertestuale"/>
          <w:rFonts w:asciiTheme="majorHAnsi" w:hAnsiTheme="majorHAnsi"/>
          <w:color w:val="000000"/>
          <w:u w:val="none"/>
        </w:rPr>
      </w:pPr>
      <w:r w:rsidRPr="007D49B4">
        <w:rPr>
          <w:rStyle w:val="Collegamentoipertestuale"/>
          <w:rFonts w:asciiTheme="majorHAnsi" w:hAnsiTheme="majorHAnsi"/>
          <w:color w:val="000000"/>
          <w:u w:val="none"/>
        </w:rPr>
        <w:t>Sudhir perguntou sobre a relação dos livros com carreiras e se havia troca de livros entre as bibliotecas. Niven respondeu que AUEED tinha diferentes grupos-alvo e que os livros da biblioteca deveriam ser dirigidos a esses grupos-alvo, cada biblioteca tem livros suficientes para atender às necessidades de seus grupos-alvo, de modo que não há troca de livros entre bibliotecas.</w:t>
      </w:r>
    </w:p>
    <w:p w:rsidRPr="007D49B4" w:rsidR="007D49B4" w:rsidP="007D49B4" w:rsidRDefault="007D49B4" w14:paraId="22536E58" w14:textId="77777777">
      <w:pPr>
        <w:spacing w:before="60" w:after="0" w:line="240" w:lineRule="auto"/>
        <w:rPr>
          <w:rStyle w:val="Collegamentoipertestuale"/>
          <w:rFonts w:asciiTheme="majorHAnsi" w:hAnsiTheme="majorHAnsi"/>
          <w:color w:val="000000"/>
          <w:u w:val="none"/>
        </w:rPr>
      </w:pPr>
    </w:p>
    <w:p w:rsidRPr="007D49B4" w:rsidR="007D49B4" w:rsidP="007D49B4" w:rsidRDefault="007D49B4" w14:paraId="75BCDAF1" w14:textId="77777777">
      <w:pPr>
        <w:spacing w:before="60" w:after="0" w:line="240" w:lineRule="auto"/>
        <w:rPr>
          <w:rFonts w:asciiTheme="majorHAnsi" w:hAnsiTheme="majorHAnsi"/>
          <w:color w:val="000000"/>
        </w:rPr>
      </w:pPr>
    </w:p>
    <w:p w:rsidRPr="007D49B4" w:rsidR="007D49B4" w:rsidP="007D49B4" w:rsidRDefault="007D49B4" w14:paraId="6928397F" w14:textId="77777777">
      <w:pPr>
        <w:spacing w:before="60" w:after="0" w:line="240" w:lineRule="auto"/>
        <w:ind w:firstLine="708"/>
        <w:rPr>
          <w:rFonts w:asciiTheme="majorHAnsi" w:hAnsiTheme="majorHAnsi"/>
          <w:b/>
          <w:color w:val="000000"/>
        </w:rPr>
      </w:pPr>
    </w:p>
    <w:p w:rsidRPr="007D49B4" w:rsidR="007D49B4" w:rsidP="007D49B4" w:rsidRDefault="007D49B4" w14:paraId="4732B758" w14:textId="77777777">
      <w:pPr>
        <w:spacing w:after="0" w:line="240" w:lineRule="auto"/>
        <w:jc w:val="center"/>
        <w:rPr>
          <w:rFonts w:asciiTheme="majorHAnsi" w:hAnsiTheme="majorHAnsi"/>
          <w:b/>
          <w:sz w:val="28"/>
        </w:rPr>
      </w:pPr>
      <w:r w:rsidRPr="007D49B4">
        <w:rPr>
          <w:rFonts w:asciiTheme="majorHAnsi" w:hAnsiTheme="majorHAnsi"/>
          <w:b/>
          <w:sz w:val="28"/>
        </w:rPr>
        <w:t>Society for All Round Development (SARD)</w:t>
      </w:r>
    </w:p>
    <w:p w:rsidRPr="007D49B4" w:rsidR="007D49B4" w:rsidP="007D49B4" w:rsidRDefault="007D49B4" w14:paraId="7FB08E9F" w14:textId="77777777">
      <w:pPr>
        <w:spacing w:after="0" w:line="240" w:lineRule="auto"/>
        <w:rPr>
          <w:rFonts w:asciiTheme="majorHAnsi" w:hAnsiTheme="majorHAnsi" w:cstheme="majorHAnsi"/>
          <w:b/>
        </w:rPr>
      </w:pPr>
      <w:r w:rsidRPr="007D49B4">
        <w:rPr>
          <w:rFonts w:asciiTheme="majorHAnsi" w:hAnsiTheme="majorHAnsi" w:cstheme="majorHAnsi"/>
          <w:b/>
        </w:rPr>
        <w:t xml:space="preserve">Nome da(s) pessoa(s) que representa(m) a organização: CEO </w:t>
      </w:r>
    </w:p>
    <w:p w:rsidRPr="007D49B4" w:rsidR="007D49B4" w:rsidP="007D49B4" w:rsidRDefault="007D49B4" w14:paraId="335C59EE" w14:textId="77777777">
      <w:pPr>
        <w:spacing w:after="0" w:line="240" w:lineRule="auto"/>
        <w:rPr>
          <w:rFonts w:asciiTheme="majorHAnsi" w:hAnsiTheme="majorHAnsi" w:cstheme="majorHAnsi"/>
          <w:b/>
        </w:rPr>
      </w:pPr>
      <w:r w:rsidRPr="007D49B4">
        <w:rPr>
          <w:rFonts w:asciiTheme="majorHAnsi" w:hAnsiTheme="majorHAnsi" w:cstheme="majorHAnsi"/>
          <w:b/>
        </w:rPr>
        <w:t>País: Índia</w:t>
      </w:r>
    </w:p>
    <w:p w:rsidRPr="007D49B4" w:rsidR="007D49B4" w:rsidP="007D49B4" w:rsidRDefault="007D49B4" w14:paraId="78F2D626" w14:textId="77777777">
      <w:pPr>
        <w:spacing w:after="0" w:line="240" w:lineRule="auto"/>
        <w:rPr>
          <w:rFonts w:asciiTheme="majorHAnsi" w:hAnsiTheme="majorHAnsi" w:cstheme="majorHAnsi"/>
          <w:b/>
        </w:rPr>
      </w:pPr>
      <w:r w:rsidRPr="007D49B4">
        <w:rPr>
          <w:rFonts w:asciiTheme="majorHAnsi" w:hAnsiTheme="majorHAnsi" w:cstheme="majorHAnsi"/>
          <w:b/>
        </w:rPr>
        <w:t>Número de casos de COVID-19 no país: 4.566.726</w:t>
      </w:r>
    </w:p>
    <w:p w:rsidRPr="007D49B4" w:rsidR="007D49B4" w:rsidP="007D49B4" w:rsidRDefault="007D49B4" w14:paraId="170E7614" w14:textId="77777777">
      <w:pPr>
        <w:spacing w:after="0" w:line="240" w:lineRule="auto"/>
        <w:rPr>
          <w:rFonts w:asciiTheme="majorHAnsi" w:hAnsiTheme="majorHAnsi" w:cstheme="majorHAnsi"/>
          <w:b/>
        </w:rPr>
      </w:pPr>
      <w:r w:rsidRPr="007D49B4">
        <w:rPr>
          <w:rFonts w:asciiTheme="majorHAnsi" w:hAnsiTheme="majorHAnsi" w:cstheme="majorHAnsi"/>
          <w:b/>
        </w:rPr>
        <w:t xml:space="preserve">Contexto do país: </w:t>
      </w:r>
      <w:r w:rsidRPr="007D49B4">
        <w:rPr>
          <w:rFonts w:asciiTheme="majorHAnsi" w:hAnsiTheme="majorHAnsi" w:cstheme="majorHAnsi"/>
          <w:i/>
          <w:color w:val="2F5496" w:themeColor="accent5" w:themeShade="BF"/>
        </w:rPr>
        <w:t xml:space="preserve">(200 palavras no máximo) </w:t>
      </w:r>
    </w:p>
    <w:p w:rsidRPr="007D49B4" w:rsidR="007D49B4" w:rsidP="007D49B4" w:rsidRDefault="007D49B4" w14:paraId="20D4A3ED" w14:textId="77777777">
      <w:pPr>
        <w:spacing w:after="0" w:line="240" w:lineRule="auto"/>
        <w:rPr>
          <w:rFonts w:asciiTheme="majorHAnsi" w:hAnsiTheme="majorHAnsi"/>
        </w:rPr>
      </w:pPr>
    </w:p>
    <w:p w:rsidRPr="007D49B4" w:rsidR="007D49B4" w:rsidP="007D49B4" w:rsidRDefault="007D49B4" w14:paraId="18A17997" w14:textId="77777777">
      <w:pPr>
        <w:spacing w:after="0" w:line="240" w:lineRule="auto"/>
        <w:jc w:val="both"/>
        <w:rPr>
          <w:rFonts w:asciiTheme="majorHAnsi" w:hAnsiTheme="majorHAnsi"/>
          <w:b/>
        </w:rPr>
      </w:pPr>
      <w:r w:rsidRPr="007D49B4">
        <w:rPr>
          <w:rFonts w:asciiTheme="majorHAnsi" w:hAnsiTheme="majorHAnsi"/>
        </w:rPr>
        <w:lastRenderedPageBreak/>
        <w:t xml:space="preserve">A Índia está localizada no sul da Ásia. A capital da Índia é Nova Deli. O país declarou a independência do Reino Unido em 15 de agosto de 1947. </w:t>
      </w:r>
      <w:r w:rsidRPr="007D49B4">
        <w:rPr>
          <w:rFonts w:ascii="Calibri" w:hAnsi="Calibri" w:cs="Calibri"/>
        </w:rPr>
        <w:t>A população total da</w:t>
      </w:r>
      <w:r w:rsidRPr="007D49B4">
        <w:rPr>
          <w:rFonts w:asciiTheme="majorHAnsi" w:hAnsiTheme="majorHAnsi"/>
          <w:b/>
          <w:color w:val="222222"/>
        </w:rPr>
        <w:t>Índia</w:t>
      </w:r>
      <w:r w:rsidRPr="007D49B4">
        <w:rPr>
          <w:rFonts w:asciiTheme="majorHAnsi" w:hAnsiTheme="majorHAnsi"/>
          <w:color w:val="222222"/>
        </w:rPr>
        <w:t xml:space="preserve"> é de aproximadamente 1,29 bilhão, com uma taxa de crescimento anual de 1,2%</w:t>
      </w:r>
      <w:r w:rsidRPr="007D49B4">
        <w:rPr>
          <w:rFonts w:asciiTheme="majorHAnsi" w:hAnsiTheme="majorHAnsi"/>
        </w:rPr>
        <w:t>, tornando-o o segundo país mais populoso do mundo e a maior democracia. O hindi, a língua oficial do país, é a língua nativa de aproximadamente 3 em cada 10 indianos. O inglês, segundo idioma oficial, é amplamente utilizado na comunicação nacional, política e comercial.</w:t>
      </w:r>
    </w:p>
    <w:p w:rsidRPr="007D49B4" w:rsidR="007D49B4" w:rsidP="007D49B4" w:rsidRDefault="007D49B4" w14:paraId="05C25C11" w14:textId="77777777">
      <w:pPr>
        <w:spacing w:after="0" w:line="240" w:lineRule="auto"/>
        <w:jc w:val="both"/>
        <w:rPr>
          <w:rFonts w:asciiTheme="majorHAnsi" w:hAnsiTheme="majorHAnsi" w:cstheme="minorHAnsi"/>
        </w:rPr>
      </w:pPr>
      <w:r w:rsidRPr="007D49B4">
        <w:rPr>
          <w:rFonts w:asciiTheme="majorHAnsi" w:hAnsiTheme="majorHAnsi" w:cstheme="minorHAnsi"/>
        </w:rPr>
        <w:t xml:space="preserve">A Índia é uma democracia estável. Seu povo é 80 por cento hindu, mas é também o lar de uma das maiores populações muçulmanas do mundo. A economia diversificada da Índia engloba a agricultura tradicional das aldeias, a agricultura moderna, o artesanato e uma ampla gama de indústrias modernas. Capitalizando em sua grande população instruída e de língua inglesa, a Índia tornou-se uma grande exportadora de serviços de tecnologia da informação, serviços de terceirização e colaboradores da área de software. </w:t>
      </w:r>
    </w:p>
    <w:p w:rsidRPr="007D49B4" w:rsidR="007D49B4" w:rsidP="007D49B4" w:rsidRDefault="007D49B4" w14:paraId="0C52B339" w14:textId="77777777">
      <w:pPr>
        <w:spacing w:after="0" w:line="240" w:lineRule="auto"/>
        <w:jc w:val="both"/>
        <w:rPr>
          <w:rFonts w:asciiTheme="majorHAnsi" w:hAnsiTheme="majorHAnsi"/>
          <w:color w:val="222222"/>
        </w:rPr>
      </w:pPr>
    </w:p>
    <w:p w:rsidRPr="007D49B4" w:rsidR="007D49B4" w:rsidP="0F68C603" w:rsidRDefault="007D49B4" w14:paraId="5BB24A47" w14:textId="2882DE08">
      <w:pPr>
        <w:spacing w:after="0" w:line="240" w:lineRule="auto"/>
        <w:jc w:val="both"/>
        <w:rPr>
          <w:rFonts w:ascii="Calibri Light" w:hAnsi="Calibri Light" w:cs="Calibri" w:asciiTheme="majorAscii" w:hAnsiTheme="majorAscii" w:cstheme="minorAscii"/>
          <w:color w:val="222222"/>
        </w:rPr>
      </w:pPr>
      <w:r w:rsidRPr="0F68C603" w:rsidR="007D49B4">
        <w:rPr>
          <w:rFonts w:ascii="Calibri Light" w:hAnsi="Calibri Light" w:cs="Calibri" w:asciiTheme="majorAscii" w:hAnsiTheme="majorAscii" w:cstheme="minorAscii"/>
          <w:color w:val="222222"/>
        </w:rPr>
        <w:t xml:space="preserve">Nas </w:t>
      </w:r>
      <w:proofErr w:type="spellStart"/>
      <w:r w:rsidRPr="0F68C603" w:rsidR="007D49B4">
        <w:rPr>
          <w:rFonts w:ascii="Calibri Light" w:hAnsi="Calibri Light" w:cs="Calibri" w:asciiTheme="majorAscii" w:hAnsiTheme="majorAscii" w:cstheme="minorAscii"/>
          <w:color w:val="222222"/>
        </w:rPr>
        <w:t>áreas</w:t>
      </w:r>
      <w:proofErr w:type="spellEnd"/>
      <w:r w:rsidRPr="0F68C603" w:rsidR="007D49B4">
        <w:rPr>
          <w:rFonts w:ascii="Calibri Light" w:hAnsi="Calibri Light" w:cs="Calibri" w:asciiTheme="majorAscii" w:hAnsiTheme="majorAscii" w:cstheme="minorAscii"/>
          <w:color w:val="222222"/>
        </w:rPr>
        <w:t xml:space="preserve"> </w:t>
      </w:r>
      <w:proofErr w:type="spellStart"/>
      <w:r w:rsidRPr="0F68C603" w:rsidR="007D49B4">
        <w:rPr>
          <w:rFonts w:ascii="Calibri Light" w:hAnsi="Calibri Light" w:cs="Calibri" w:asciiTheme="majorAscii" w:hAnsiTheme="majorAscii" w:cstheme="minorAscii"/>
          <w:color w:val="222222"/>
        </w:rPr>
        <w:t>rurais</w:t>
      </w:r>
      <w:proofErr w:type="spellEnd"/>
      <w:r w:rsidRPr="0F68C603" w:rsidR="007D49B4">
        <w:rPr>
          <w:rFonts w:ascii="Calibri Light" w:hAnsi="Calibri Light" w:cs="Calibri" w:asciiTheme="majorAscii" w:hAnsiTheme="majorAscii" w:cstheme="minorAscii"/>
          <w:color w:val="222222"/>
        </w:rPr>
        <w:t>, a </w:t>
      </w:r>
      <w:r w:rsidRPr="0F68C603" w:rsidR="007D49B4">
        <w:rPr>
          <w:rFonts w:ascii="Calibri Light" w:hAnsi="Calibri Light" w:cs="Calibri" w:asciiTheme="majorAscii" w:hAnsiTheme="majorAscii" w:cstheme="minorAscii"/>
          <w:b w:val="1"/>
          <w:bCs w:val="1"/>
          <w:color w:val="222222"/>
        </w:rPr>
        <w:t xml:space="preserve">taxa de </w:t>
      </w:r>
      <w:proofErr w:type="spellStart"/>
      <w:r w:rsidRPr="0F68C603" w:rsidR="007D49B4">
        <w:rPr>
          <w:rFonts w:ascii="Calibri Light" w:hAnsi="Calibri Light" w:cs="Calibri" w:asciiTheme="majorAscii" w:hAnsiTheme="majorAscii" w:cstheme="minorAscii"/>
          <w:b w:val="1"/>
          <w:bCs w:val="1"/>
          <w:color w:val="222222"/>
        </w:rPr>
        <w:t>alfabetização</w:t>
      </w:r>
      <w:proofErr w:type="spellEnd"/>
      <w:r w:rsidRPr="0F68C603" w:rsidR="007D49B4">
        <w:rPr>
          <w:rFonts w:ascii="Calibri Light" w:hAnsi="Calibri Light" w:cs="Calibri" w:asciiTheme="majorAscii" w:hAnsiTheme="majorAscii" w:cstheme="minorAscii"/>
          <w:color w:val="222222"/>
        </w:rPr>
        <w:t xml:space="preserve"> é de 73,5 </w:t>
      </w:r>
      <w:proofErr w:type="spellStart"/>
      <w:r w:rsidRPr="0F68C603" w:rsidR="007D49B4">
        <w:rPr>
          <w:rFonts w:ascii="Calibri Light" w:hAnsi="Calibri Light" w:cs="Calibri" w:asciiTheme="majorAscii" w:hAnsiTheme="majorAscii" w:cstheme="minorAscii"/>
          <w:color w:val="222222"/>
        </w:rPr>
        <w:t>por</w:t>
      </w:r>
      <w:proofErr w:type="spellEnd"/>
      <w:r w:rsidRPr="0F68C603" w:rsidR="007D49B4">
        <w:rPr>
          <w:rFonts w:ascii="Calibri Light" w:hAnsi="Calibri Light" w:cs="Calibri" w:asciiTheme="majorAscii" w:hAnsiTheme="majorAscii" w:cstheme="minorAscii"/>
          <w:color w:val="222222"/>
        </w:rPr>
        <w:t xml:space="preserve"> </w:t>
      </w:r>
      <w:proofErr w:type="spellStart"/>
      <w:r w:rsidRPr="0F68C603" w:rsidR="007D49B4">
        <w:rPr>
          <w:rFonts w:ascii="Calibri Light" w:hAnsi="Calibri Light" w:cs="Calibri" w:asciiTheme="majorAscii" w:hAnsiTheme="majorAscii" w:cstheme="minorAscii"/>
          <w:color w:val="222222"/>
        </w:rPr>
        <w:t>cento</w:t>
      </w:r>
      <w:proofErr w:type="spellEnd"/>
      <w:r w:rsidRPr="0F68C603" w:rsidR="007D49B4">
        <w:rPr>
          <w:rFonts w:ascii="Calibri Light" w:hAnsi="Calibri Light" w:cs="Calibri" w:asciiTheme="majorAscii" w:hAnsiTheme="majorAscii" w:cstheme="minorAscii"/>
          <w:color w:val="222222"/>
        </w:rPr>
        <w:t xml:space="preserve"> </w:t>
      </w:r>
      <w:proofErr w:type="spellStart"/>
      <w:r w:rsidRPr="0F68C603" w:rsidR="007D49B4">
        <w:rPr>
          <w:rFonts w:ascii="Calibri Light" w:hAnsi="Calibri Light" w:cs="Calibri" w:asciiTheme="majorAscii" w:hAnsiTheme="majorAscii" w:cstheme="minorAscii"/>
          <w:color w:val="222222"/>
        </w:rPr>
        <w:t>em</w:t>
      </w:r>
      <w:proofErr w:type="spellEnd"/>
      <w:r w:rsidRPr="0F68C603" w:rsidR="007D49B4">
        <w:rPr>
          <w:rFonts w:ascii="Calibri Light" w:hAnsi="Calibri Light" w:cs="Calibri" w:asciiTheme="majorAscii" w:hAnsiTheme="majorAscii" w:cstheme="minorAscii"/>
          <w:color w:val="222222"/>
        </w:rPr>
        <w:t xml:space="preserve"> </w:t>
      </w:r>
      <w:proofErr w:type="spellStart"/>
      <w:r w:rsidRPr="0F68C603" w:rsidR="007D49B4">
        <w:rPr>
          <w:rFonts w:ascii="Calibri Light" w:hAnsi="Calibri Light" w:cs="Calibri" w:asciiTheme="majorAscii" w:hAnsiTheme="majorAscii" w:cstheme="minorAscii"/>
          <w:color w:val="222222"/>
        </w:rPr>
        <w:t>comparação</w:t>
      </w:r>
      <w:proofErr w:type="spellEnd"/>
      <w:r w:rsidRPr="0F68C603" w:rsidR="007D49B4">
        <w:rPr>
          <w:rFonts w:ascii="Calibri Light" w:hAnsi="Calibri Light" w:cs="Calibri" w:asciiTheme="majorAscii" w:hAnsiTheme="majorAscii" w:cstheme="minorAscii"/>
          <w:color w:val="222222"/>
        </w:rPr>
        <w:t xml:space="preserve"> com 87,7 </w:t>
      </w:r>
      <w:proofErr w:type="spellStart"/>
      <w:r w:rsidRPr="0F68C603" w:rsidR="007D49B4">
        <w:rPr>
          <w:rFonts w:ascii="Calibri Light" w:hAnsi="Calibri Light" w:cs="Calibri" w:asciiTheme="majorAscii" w:hAnsiTheme="majorAscii" w:cstheme="minorAscii"/>
          <w:color w:val="222222"/>
        </w:rPr>
        <w:t>por</w:t>
      </w:r>
      <w:proofErr w:type="spellEnd"/>
      <w:r w:rsidRPr="0F68C603" w:rsidR="007D49B4">
        <w:rPr>
          <w:rFonts w:ascii="Calibri Light" w:hAnsi="Calibri Light" w:cs="Calibri" w:asciiTheme="majorAscii" w:hAnsiTheme="majorAscii" w:cstheme="minorAscii"/>
          <w:color w:val="222222"/>
        </w:rPr>
        <w:t xml:space="preserve"> </w:t>
      </w:r>
      <w:proofErr w:type="spellStart"/>
      <w:r w:rsidRPr="0F68C603" w:rsidR="007D49B4">
        <w:rPr>
          <w:rFonts w:ascii="Calibri Light" w:hAnsi="Calibri Light" w:cs="Calibri" w:asciiTheme="majorAscii" w:hAnsiTheme="majorAscii" w:cstheme="minorAscii"/>
          <w:color w:val="222222"/>
        </w:rPr>
        <w:t>cento</w:t>
      </w:r>
      <w:proofErr w:type="spellEnd"/>
      <w:r w:rsidRPr="0F68C603" w:rsidR="007D49B4">
        <w:rPr>
          <w:rFonts w:ascii="Calibri Light" w:hAnsi="Calibri Light" w:cs="Calibri" w:asciiTheme="majorAscii" w:hAnsiTheme="majorAscii" w:cstheme="minorAscii"/>
          <w:color w:val="222222"/>
        </w:rPr>
        <w:t xml:space="preserve"> </w:t>
      </w:r>
      <w:proofErr w:type="spellStart"/>
      <w:r w:rsidRPr="0F68C603" w:rsidR="007D49B4">
        <w:rPr>
          <w:rFonts w:ascii="Calibri Light" w:hAnsi="Calibri Light" w:cs="Calibri" w:asciiTheme="majorAscii" w:hAnsiTheme="majorAscii" w:cstheme="minorAscii"/>
          <w:color w:val="222222"/>
        </w:rPr>
        <w:t>nas</w:t>
      </w:r>
      <w:proofErr w:type="spellEnd"/>
      <w:r w:rsidRPr="0F68C603" w:rsidR="007D49B4">
        <w:rPr>
          <w:rFonts w:ascii="Calibri Light" w:hAnsi="Calibri Light" w:cs="Calibri" w:asciiTheme="majorAscii" w:hAnsiTheme="majorAscii" w:cstheme="minorAscii"/>
          <w:color w:val="222222"/>
        </w:rPr>
        <w:t xml:space="preserve"> </w:t>
      </w:r>
      <w:proofErr w:type="spellStart"/>
      <w:r w:rsidRPr="0F68C603" w:rsidR="007D49B4">
        <w:rPr>
          <w:rFonts w:ascii="Calibri Light" w:hAnsi="Calibri Light" w:cs="Calibri" w:asciiTheme="majorAscii" w:hAnsiTheme="majorAscii" w:cstheme="minorAscii"/>
          <w:color w:val="222222"/>
        </w:rPr>
        <w:t>áreas</w:t>
      </w:r>
      <w:proofErr w:type="spellEnd"/>
      <w:r w:rsidRPr="0F68C603" w:rsidR="007D49B4">
        <w:rPr>
          <w:rFonts w:ascii="Calibri Light" w:hAnsi="Calibri Light" w:cs="Calibri" w:asciiTheme="majorAscii" w:hAnsiTheme="majorAscii" w:cstheme="minorAscii"/>
          <w:color w:val="222222"/>
        </w:rPr>
        <w:t xml:space="preserve"> </w:t>
      </w:r>
      <w:proofErr w:type="spellStart"/>
      <w:r w:rsidRPr="0F68C603" w:rsidR="007D49B4">
        <w:rPr>
          <w:rFonts w:ascii="Calibri Light" w:hAnsi="Calibri Light" w:cs="Calibri" w:asciiTheme="majorAscii" w:hAnsiTheme="majorAscii" w:cstheme="minorAscii"/>
          <w:color w:val="222222"/>
        </w:rPr>
        <w:t>urbanas</w:t>
      </w:r>
      <w:proofErr w:type="spellEnd"/>
      <w:r w:rsidRPr="0F68C603" w:rsidR="007D49B4">
        <w:rPr>
          <w:rFonts w:ascii="Calibri Light" w:hAnsi="Calibri Light" w:cs="Calibri" w:asciiTheme="majorAscii" w:hAnsiTheme="majorAscii" w:cstheme="minorAscii"/>
          <w:color w:val="222222"/>
        </w:rPr>
        <w:t xml:space="preserve"> do </w:t>
      </w:r>
      <w:proofErr w:type="spellStart"/>
      <w:r w:rsidRPr="0F68C603" w:rsidR="007D49B4">
        <w:rPr>
          <w:rFonts w:ascii="Calibri Light" w:hAnsi="Calibri Light" w:cs="Calibri" w:asciiTheme="majorAscii" w:hAnsiTheme="majorAscii" w:cstheme="minorAscii"/>
          <w:color w:val="222222"/>
        </w:rPr>
        <w:t>país</w:t>
      </w:r>
      <w:proofErr w:type="spellEnd"/>
      <w:r w:rsidRPr="0F68C603" w:rsidR="007D49B4">
        <w:rPr>
          <w:rFonts w:ascii="Calibri Light" w:hAnsi="Calibri Light" w:cs="Calibri" w:asciiTheme="majorAscii" w:hAnsiTheme="majorAscii" w:cstheme="minorAscii"/>
          <w:color w:val="222222"/>
        </w:rPr>
        <w:t xml:space="preserve">. </w:t>
      </w:r>
      <w:proofErr w:type="spellStart"/>
      <w:r w:rsidRPr="0F68C603" w:rsidR="007D49B4">
        <w:rPr>
          <w:rFonts w:ascii="Calibri Light" w:hAnsi="Calibri Light" w:cs="Calibri" w:asciiTheme="majorAscii" w:hAnsiTheme="majorAscii" w:cstheme="minorAscii"/>
          <w:color w:val="222222"/>
        </w:rPr>
        <w:t>Em</w:t>
      </w:r>
      <w:proofErr w:type="spellEnd"/>
      <w:r w:rsidRPr="0F68C603" w:rsidR="007D49B4">
        <w:rPr>
          <w:rFonts w:ascii="Calibri Light" w:hAnsi="Calibri Light" w:cs="Calibri" w:asciiTheme="majorAscii" w:hAnsiTheme="majorAscii" w:cstheme="minorAscii"/>
          <w:color w:val="222222"/>
        </w:rPr>
        <w:t xml:space="preserve"> </w:t>
      </w:r>
      <w:proofErr w:type="spellStart"/>
      <w:r w:rsidRPr="0F68C603" w:rsidR="007D49B4">
        <w:rPr>
          <w:rFonts w:ascii="Calibri Light" w:hAnsi="Calibri Light" w:cs="Calibri" w:asciiTheme="majorAscii" w:hAnsiTheme="majorAscii" w:cstheme="minorAscii"/>
          <w:color w:val="222222"/>
        </w:rPr>
        <w:t>toda</w:t>
      </w:r>
      <w:proofErr w:type="spellEnd"/>
      <w:r w:rsidRPr="0F68C603" w:rsidR="007D49B4">
        <w:rPr>
          <w:rFonts w:ascii="Calibri Light" w:hAnsi="Calibri Light" w:cs="Calibri" w:asciiTheme="majorAscii" w:hAnsiTheme="majorAscii" w:cstheme="minorAscii"/>
          <w:color w:val="222222"/>
        </w:rPr>
        <w:t xml:space="preserve"> </w:t>
      </w:r>
      <w:r w:rsidRPr="0F68C603" w:rsidR="007D49B4">
        <w:rPr>
          <w:rFonts w:ascii="Calibri Light" w:hAnsi="Calibri Light" w:cs="Calibri" w:asciiTheme="majorAscii" w:hAnsiTheme="majorAscii" w:cstheme="minorAscii"/>
          <w:color w:val="222222"/>
        </w:rPr>
        <w:t>a</w:t>
      </w:r>
      <w:r w:rsidRPr="0F68C603" w:rsidR="31839C90">
        <w:rPr>
          <w:rFonts w:ascii="Calibri Light" w:hAnsi="Calibri Light" w:cs="Calibri" w:asciiTheme="majorAscii" w:hAnsiTheme="majorAscii" w:cstheme="minorAscii"/>
          <w:color w:val="222222"/>
        </w:rPr>
        <w:t xml:space="preserve"> </w:t>
      </w:r>
      <w:r w:rsidRPr="0F68C603" w:rsidR="007D49B4">
        <w:rPr>
          <w:rFonts w:ascii="Calibri Light" w:hAnsi="Calibri Light" w:cs="Calibri" w:asciiTheme="majorAscii" w:hAnsiTheme="majorAscii" w:cstheme="minorAscii"/>
          <w:b w:val="1"/>
          <w:bCs w:val="1"/>
          <w:color w:val="222222"/>
        </w:rPr>
        <w:t>Índia</w:t>
      </w:r>
      <w:r w:rsidRPr="0F68C603" w:rsidR="007D49B4">
        <w:rPr>
          <w:rFonts w:ascii="Calibri Light" w:hAnsi="Calibri Light" w:cs="Calibri" w:asciiTheme="majorAscii" w:hAnsiTheme="majorAscii" w:cstheme="minorAscii"/>
          <w:color w:val="222222"/>
        </w:rPr>
        <w:t xml:space="preserve"> , a taxa de </w:t>
      </w:r>
      <w:proofErr w:type="spellStart"/>
      <w:r w:rsidRPr="0F68C603" w:rsidR="007D49B4">
        <w:rPr>
          <w:rFonts w:ascii="Calibri Light" w:hAnsi="Calibri Light" w:cs="Calibri" w:asciiTheme="majorAscii" w:hAnsiTheme="majorAscii" w:cstheme="minorAscii"/>
          <w:color w:val="222222"/>
        </w:rPr>
        <w:t>alfabetização</w:t>
      </w:r>
      <w:proofErr w:type="spellEnd"/>
      <w:r w:rsidRPr="0F68C603" w:rsidR="007D49B4">
        <w:rPr>
          <w:rFonts w:ascii="Calibri Light" w:hAnsi="Calibri Light" w:cs="Calibri" w:asciiTheme="majorAscii" w:hAnsiTheme="majorAscii" w:cstheme="minorAscii"/>
          <w:color w:val="222222"/>
        </w:rPr>
        <w:t> </w:t>
      </w:r>
      <w:proofErr w:type="spellStart"/>
      <w:r w:rsidRPr="0F68C603" w:rsidR="007D49B4">
        <w:rPr>
          <w:rFonts w:ascii="Calibri Light" w:hAnsi="Calibri Light" w:cs="Calibri" w:asciiTheme="majorAscii" w:hAnsiTheme="majorAscii" w:cstheme="minorAscii"/>
          <w:b w:val="1"/>
          <w:bCs w:val="1"/>
          <w:color w:val="222222"/>
        </w:rPr>
        <w:t>masculina</w:t>
      </w:r>
      <w:proofErr w:type="spellEnd"/>
      <w:r w:rsidRPr="0F68C603" w:rsidR="007D49B4">
        <w:rPr>
          <w:rFonts w:ascii="Calibri Light" w:hAnsi="Calibri Light" w:cs="Calibri" w:asciiTheme="majorAscii" w:hAnsiTheme="majorAscii" w:cstheme="minorAscii"/>
          <w:color w:val="222222"/>
        </w:rPr>
        <w:t xml:space="preserve"> é mais </w:t>
      </w:r>
      <w:proofErr w:type="spellStart"/>
      <w:r w:rsidRPr="0F68C603" w:rsidR="007D49B4">
        <w:rPr>
          <w:rFonts w:ascii="Calibri Light" w:hAnsi="Calibri Light" w:cs="Calibri" w:asciiTheme="majorAscii" w:hAnsiTheme="majorAscii" w:cstheme="minorAscii"/>
          <w:color w:val="222222"/>
        </w:rPr>
        <w:t>alta</w:t>
      </w:r>
      <w:proofErr w:type="spellEnd"/>
      <w:r w:rsidRPr="0F68C603" w:rsidR="007D49B4">
        <w:rPr>
          <w:rFonts w:ascii="Calibri Light" w:hAnsi="Calibri Light" w:cs="Calibri" w:asciiTheme="majorAscii" w:hAnsiTheme="majorAscii" w:cstheme="minorAscii"/>
          <w:color w:val="222222"/>
        </w:rPr>
        <w:t xml:space="preserve">, 84,7 </w:t>
      </w:r>
      <w:proofErr w:type="spellStart"/>
      <w:r w:rsidRPr="0F68C603" w:rsidR="007D49B4">
        <w:rPr>
          <w:rFonts w:ascii="Calibri Light" w:hAnsi="Calibri Light" w:cs="Calibri" w:asciiTheme="majorAscii" w:hAnsiTheme="majorAscii" w:cstheme="minorAscii"/>
          <w:color w:val="222222"/>
        </w:rPr>
        <w:t>por</w:t>
      </w:r>
      <w:proofErr w:type="spellEnd"/>
      <w:r w:rsidRPr="0F68C603" w:rsidR="007D49B4">
        <w:rPr>
          <w:rFonts w:ascii="Calibri Light" w:hAnsi="Calibri Light" w:cs="Calibri" w:asciiTheme="majorAscii" w:hAnsiTheme="majorAscii" w:cstheme="minorAscii"/>
          <w:color w:val="222222"/>
        </w:rPr>
        <w:t xml:space="preserve"> </w:t>
      </w:r>
      <w:proofErr w:type="spellStart"/>
      <w:r w:rsidRPr="0F68C603" w:rsidR="007D49B4">
        <w:rPr>
          <w:rFonts w:ascii="Calibri Light" w:hAnsi="Calibri Light" w:cs="Calibri" w:asciiTheme="majorAscii" w:hAnsiTheme="majorAscii" w:cstheme="minorAscii"/>
          <w:color w:val="222222"/>
        </w:rPr>
        <w:t>cento</w:t>
      </w:r>
      <w:proofErr w:type="spellEnd"/>
      <w:r w:rsidRPr="0F68C603" w:rsidR="007D49B4">
        <w:rPr>
          <w:rFonts w:ascii="Calibri Light" w:hAnsi="Calibri Light" w:cs="Calibri" w:asciiTheme="majorAscii" w:hAnsiTheme="majorAscii" w:cstheme="minorAscii"/>
          <w:color w:val="222222"/>
        </w:rPr>
        <w:t xml:space="preserve">, </w:t>
      </w:r>
      <w:proofErr w:type="spellStart"/>
      <w:r w:rsidRPr="0F68C603" w:rsidR="007D49B4">
        <w:rPr>
          <w:rFonts w:ascii="Calibri Light" w:hAnsi="Calibri Light" w:cs="Calibri" w:asciiTheme="majorAscii" w:hAnsiTheme="majorAscii" w:cstheme="minorAscii"/>
          <w:color w:val="222222"/>
        </w:rPr>
        <w:t>em</w:t>
      </w:r>
      <w:proofErr w:type="spellEnd"/>
      <w:r w:rsidRPr="0F68C603" w:rsidR="007D49B4">
        <w:rPr>
          <w:rFonts w:ascii="Calibri Light" w:hAnsi="Calibri Light" w:cs="Calibri" w:asciiTheme="majorAscii" w:hAnsiTheme="majorAscii" w:cstheme="minorAscii"/>
          <w:color w:val="222222"/>
        </w:rPr>
        <w:t xml:space="preserve"> </w:t>
      </w:r>
      <w:proofErr w:type="spellStart"/>
      <w:r w:rsidRPr="0F68C603" w:rsidR="007D49B4">
        <w:rPr>
          <w:rFonts w:ascii="Calibri Light" w:hAnsi="Calibri Light" w:cs="Calibri" w:asciiTheme="majorAscii" w:hAnsiTheme="majorAscii" w:cstheme="minorAscii"/>
          <w:color w:val="222222"/>
        </w:rPr>
        <w:t>comparação</w:t>
      </w:r>
      <w:proofErr w:type="spellEnd"/>
      <w:r w:rsidRPr="0F68C603" w:rsidR="007D49B4">
        <w:rPr>
          <w:rFonts w:ascii="Calibri Light" w:hAnsi="Calibri Light" w:cs="Calibri" w:asciiTheme="majorAscii" w:hAnsiTheme="majorAscii" w:cstheme="minorAscii"/>
          <w:color w:val="222222"/>
        </w:rPr>
        <w:t xml:space="preserve"> com 70,3 </w:t>
      </w:r>
      <w:proofErr w:type="spellStart"/>
      <w:r w:rsidRPr="0F68C603" w:rsidR="007D49B4">
        <w:rPr>
          <w:rFonts w:ascii="Calibri Light" w:hAnsi="Calibri Light" w:cs="Calibri" w:asciiTheme="majorAscii" w:hAnsiTheme="majorAscii" w:cstheme="minorAscii"/>
          <w:color w:val="222222"/>
        </w:rPr>
        <w:t>por</w:t>
      </w:r>
      <w:proofErr w:type="spellEnd"/>
      <w:r w:rsidRPr="0F68C603" w:rsidR="007D49B4">
        <w:rPr>
          <w:rFonts w:ascii="Calibri Light" w:hAnsi="Calibri Light" w:cs="Calibri" w:asciiTheme="majorAscii" w:hAnsiTheme="majorAscii" w:cstheme="minorAscii"/>
          <w:color w:val="222222"/>
        </w:rPr>
        <w:t xml:space="preserve"> </w:t>
      </w:r>
      <w:proofErr w:type="spellStart"/>
      <w:r w:rsidRPr="0F68C603" w:rsidR="007D49B4">
        <w:rPr>
          <w:rFonts w:ascii="Calibri Light" w:hAnsi="Calibri Light" w:cs="Calibri" w:asciiTheme="majorAscii" w:hAnsiTheme="majorAscii" w:cstheme="minorAscii"/>
          <w:color w:val="222222"/>
        </w:rPr>
        <w:t>cento</w:t>
      </w:r>
      <w:proofErr w:type="spellEnd"/>
      <w:r w:rsidRPr="0F68C603" w:rsidR="007D49B4">
        <w:rPr>
          <w:rFonts w:ascii="Calibri Light" w:hAnsi="Calibri Light" w:cs="Calibri" w:asciiTheme="majorAscii" w:hAnsiTheme="majorAscii" w:cstheme="minorAscii"/>
          <w:color w:val="222222"/>
        </w:rPr>
        <w:t xml:space="preserve"> </w:t>
      </w:r>
      <w:r w:rsidRPr="0F68C603" w:rsidR="007D49B4">
        <w:rPr>
          <w:rFonts w:ascii="Calibri Light" w:hAnsi="Calibri Light" w:cs="Calibri" w:asciiTheme="majorAscii" w:hAnsiTheme="majorAscii" w:cstheme="minorAscii"/>
          <w:b w:val="1"/>
          <w:bCs w:val="1"/>
          <w:color w:val="222222"/>
        </w:rPr>
        <w:t>entre</w:t>
      </w:r>
      <w:r w:rsidRPr="0F68C603" w:rsidR="007D49B4">
        <w:rPr>
          <w:rFonts w:ascii="Calibri Light" w:hAnsi="Calibri Light" w:cs="Calibri" w:asciiTheme="majorAscii" w:hAnsiTheme="majorAscii" w:cstheme="minorAscii"/>
          <w:color w:val="222222"/>
        </w:rPr>
        <w:t xml:space="preserve"> as </w:t>
      </w:r>
      <w:proofErr w:type="spellStart"/>
      <w:r w:rsidRPr="0F68C603" w:rsidR="007D49B4">
        <w:rPr>
          <w:rFonts w:ascii="Calibri Light" w:hAnsi="Calibri Light" w:cs="Calibri" w:asciiTheme="majorAscii" w:hAnsiTheme="majorAscii" w:cstheme="minorAscii"/>
          <w:color w:val="222222"/>
        </w:rPr>
        <w:t>mulheres</w:t>
      </w:r>
      <w:proofErr w:type="spellEnd"/>
      <w:r w:rsidRPr="0F68C603" w:rsidR="007D49B4">
        <w:rPr>
          <w:rFonts w:ascii="Calibri Light" w:hAnsi="Calibri Light" w:cs="Calibri" w:asciiTheme="majorAscii" w:hAnsiTheme="majorAscii" w:cstheme="minorAscii"/>
          <w:color w:val="222222"/>
        </w:rPr>
        <w:t xml:space="preserve">. A taxa de </w:t>
      </w:r>
      <w:proofErr w:type="spellStart"/>
      <w:r w:rsidRPr="0F68C603" w:rsidR="007D49B4">
        <w:rPr>
          <w:rFonts w:ascii="Calibri Light" w:hAnsi="Calibri Light" w:cs="Calibri" w:asciiTheme="majorAscii" w:hAnsiTheme="majorAscii" w:cstheme="minorAscii"/>
          <w:color w:val="222222"/>
        </w:rPr>
        <w:t>mortalidade</w:t>
      </w:r>
      <w:proofErr w:type="spellEnd"/>
      <w:r w:rsidRPr="0F68C603" w:rsidR="007D49B4">
        <w:rPr>
          <w:rFonts w:ascii="Calibri Light" w:hAnsi="Calibri Light" w:cs="Calibri" w:asciiTheme="majorAscii" w:hAnsiTheme="majorAscii" w:cstheme="minorAscii"/>
          <w:color w:val="222222"/>
        </w:rPr>
        <w:t xml:space="preserve"> </w:t>
      </w:r>
      <w:proofErr w:type="spellStart"/>
      <w:r w:rsidRPr="0F68C603" w:rsidR="007D49B4">
        <w:rPr>
          <w:rFonts w:ascii="Calibri Light" w:hAnsi="Calibri Light" w:cs="Calibri" w:asciiTheme="majorAscii" w:hAnsiTheme="majorAscii" w:cstheme="minorAscii"/>
          <w:color w:val="222222"/>
        </w:rPr>
        <w:t>infantil</w:t>
      </w:r>
      <w:proofErr w:type="spellEnd"/>
      <w:r w:rsidRPr="0F68C603" w:rsidR="007D49B4">
        <w:rPr>
          <w:rFonts w:ascii="Calibri Light" w:hAnsi="Calibri Light" w:cs="Calibri" w:asciiTheme="majorAscii" w:hAnsiTheme="majorAscii" w:cstheme="minorAscii"/>
          <w:color w:val="222222"/>
        </w:rPr>
        <w:t xml:space="preserve"> na </w:t>
      </w:r>
      <w:proofErr w:type="spellStart"/>
      <w:r w:rsidRPr="0F68C603" w:rsidR="007D49B4">
        <w:rPr>
          <w:rFonts w:ascii="Calibri Light" w:hAnsi="Calibri Light" w:cs="Calibri" w:asciiTheme="majorAscii" w:hAnsiTheme="majorAscii" w:cstheme="minorAscii"/>
          <w:color w:val="222222"/>
        </w:rPr>
        <w:t>Índia</w:t>
      </w:r>
      <w:proofErr w:type="spellEnd"/>
      <w:r w:rsidRPr="0F68C603" w:rsidR="007D49B4">
        <w:rPr>
          <w:rFonts w:ascii="Calibri Light" w:hAnsi="Calibri Light" w:cs="Calibri" w:asciiTheme="majorAscii" w:hAnsiTheme="majorAscii" w:cstheme="minorAscii"/>
          <w:color w:val="222222"/>
        </w:rPr>
        <w:t xml:space="preserve"> </w:t>
      </w:r>
      <w:proofErr w:type="spellStart"/>
      <w:r w:rsidRPr="0F68C603" w:rsidR="007D49B4">
        <w:rPr>
          <w:rFonts w:ascii="Calibri Light" w:hAnsi="Calibri Light" w:cs="Calibri" w:asciiTheme="majorAscii" w:hAnsiTheme="majorAscii" w:cstheme="minorAscii"/>
          <w:color w:val="222222"/>
        </w:rPr>
        <w:t>em</w:t>
      </w:r>
      <w:proofErr w:type="spellEnd"/>
      <w:r w:rsidRPr="0F68C603" w:rsidR="007D49B4">
        <w:rPr>
          <w:rFonts w:ascii="Calibri Light" w:hAnsi="Calibri Light" w:cs="Calibri" w:asciiTheme="majorAscii" w:hAnsiTheme="majorAscii" w:cstheme="minorAscii"/>
          <w:color w:val="222222"/>
        </w:rPr>
        <w:t xml:space="preserve"> 2019 foi de 30.924 mortes </w:t>
      </w:r>
      <w:proofErr w:type="spellStart"/>
      <w:r w:rsidRPr="0F68C603" w:rsidR="007D49B4">
        <w:rPr>
          <w:rFonts w:ascii="Calibri Light" w:hAnsi="Calibri Light" w:cs="Calibri" w:asciiTheme="majorAscii" w:hAnsiTheme="majorAscii" w:cstheme="minorAscii"/>
          <w:color w:val="222222"/>
        </w:rPr>
        <w:t>por</w:t>
      </w:r>
      <w:proofErr w:type="spellEnd"/>
      <w:r w:rsidRPr="0F68C603" w:rsidR="007D49B4">
        <w:rPr>
          <w:rFonts w:ascii="Calibri Light" w:hAnsi="Calibri Light" w:cs="Calibri" w:asciiTheme="majorAscii" w:hAnsiTheme="majorAscii" w:cstheme="minorAscii"/>
          <w:color w:val="222222"/>
        </w:rPr>
        <w:t xml:space="preserve"> 1000 </w:t>
      </w:r>
      <w:proofErr w:type="spellStart"/>
      <w:r w:rsidRPr="0F68C603" w:rsidR="007D49B4">
        <w:rPr>
          <w:rFonts w:ascii="Calibri Light" w:hAnsi="Calibri Light" w:cs="Calibri" w:asciiTheme="majorAscii" w:hAnsiTheme="majorAscii" w:cstheme="minorAscii"/>
          <w:color w:val="222222"/>
        </w:rPr>
        <w:t>nascimentos</w:t>
      </w:r>
      <w:proofErr w:type="spellEnd"/>
      <w:r w:rsidRPr="0F68C603" w:rsidR="007D49B4">
        <w:rPr>
          <w:rFonts w:ascii="Calibri Light" w:hAnsi="Calibri Light" w:cs="Calibri" w:asciiTheme="majorAscii" w:hAnsiTheme="majorAscii" w:cstheme="minorAscii"/>
          <w:color w:val="222222"/>
        </w:rPr>
        <w:t>.</w:t>
      </w:r>
      <w:r w:rsidRPr="0F68C603" w:rsidR="007D49B4">
        <w:rPr>
          <w:rFonts w:ascii="Calibri Light" w:hAnsi="Calibri Light" w:cs="Calibri" w:asciiTheme="majorAscii" w:hAnsiTheme="majorAscii" w:cstheme="minorAscii"/>
          <w:b w:val="1"/>
          <w:bCs w:val="1"/>
          <w:color w:val="222222"/>
        </w:rPr>
        <w:t xml:space="preserve"> A </w:t>
      </w:r>
      <w:proofErr w:type="spellStart"/>
      <w:r w:rsidRPr="0F68C603" w:rsidR="007D49B4">
        <w:rPr>
          <w:rFonts w:ascii="Calibri Light" w:hAnsi="Calibri Light" w:cs="Calibri" w:asciiTheme="majorAscii" w:hAnsiTheme="majorAscii" w:cstheme="minorAscii"/>
          <w:b w:val="1"/>
          <w:bCs w:val="1"/>
          <w:color w:val="222222"/>
        </w:rPr>
        <w:t>desnutrição</w:t>
      </w:r>
      <w:proofErr w:type="spellEnd"/>
      <w:r w:rsidRPr="0F68C603" w:rsidR="007D49B4">
        <w:rPr>
          <w:rFonts w:ascii="Calibri Light" w:hAnsi="Calibri Light" w:cs="Calibri" w:asciiTheme="majorAscii" w:hAnsiTheme="majorAscii" w:cstheme="minorAscii"/>
          <w:color w:val="222222"/>
        </w:rPr>
        <w:t> </w:t>
      </w:r>
      <w:proofErr w:type="spellStart"/>
      <w:r w:rsidRPr="0F68C603" w:rsidR="007D49B4">
        <w:rPr>
          <w:rFonts w:ascii="Calibri Light" w:hAnsi="Calibri Light" w:cs="Calibri" w:asciiTheme="majorAscii" w:hAnsiTheme="majorAscii" w:cstheme="minorAscii"/>
          <w:color w:val="222222"/>
        </w:rPr>
        <w:t>causou</w:t>
      </w:r>
      <w:proofErr w:type="spellEnd"/>
      <w:r w:rsidRPr="0F68C603" w:rsidR="007D49B4">
        <w:rPr>
          <w:rFonts w:ascii="Calibri Light" w:hAnsi="Calibri Light" w:cs="Calibri" w:asciiTheme="majorAscii" w:hAnsiTheme="majorAscii" w:cstheme="minorAscii"/>
          <w:color w:val="222222"/>
        </w:rPr>
        <w:t xml:space="preserve"> 69 </w:t>
      </w:r>
      <w:proofErr w:type="spellStart"/>
      <w:r w:rsidRPr="0F68C603" w:rsidR="007D49B4">
        <w:rPr>
          <w:rFonts w:ascii="Calibri Light" w:hAnsi="Calibri Light" w:cs="Calibri" w:asciiTheme="majorAscii" w:hAnsiTheme="majorAscii" w:cstheme="minorAscii"/>
          <w:color w:val="222222"/>
        </w:rPr>
        <w:t>por</w:t>
      </w:r>
      <w:proofErr w:type="spellEnd"/>
      <w:r w:rsidRPr="0F68C603" w:rsidR="007D49B4">
        <w:rPr>
          <w:rFonts w:ascii="Calibri Light" w:hAnsi="Calibri Light" w:cs="Calibri" w:asciiTheme="majorAscii" w:hAnsiTheme="majorAscii" w:cstheme="minorAscii"/>
          <w:color w:val="222222"/>
        </w:rPr>
        <w:t xml:space="preserve"> </w:t>
      </w:r>
      <w:proofErr w:type="spellStart"/>
      <w:r w:rsidRPr="0F68C603" w:rsidR="007D49B4">
        <w:rPr>
          <w:rFonts w:ascii="Calibri Light" w:hAnsi="Calibri Light" w:cs="Calibri" w:asciiTheme="majorAscii" w:hAnsiTheme="majorAscii" w:cstheme="minorAscii"/>
          <w:color w:val="222222"/>
        </w:rPr>
        <w:t>cento</w:t>
      </w:r>
      <w:proofErr w:type="spellEnd"/>
      <w:r w:rsidRPr="0F68C603" w:rsidR="007D49B4">
        <w:rPr>
          <w:rFonts w:ascii="Calibri Light" w:hAnsi="Calibri Light" w:cs="Calibri" w:asciiTheme="majorAscii" w:hAnsiTheme="majorAscii" w:cstheme="minorAscii"/>
          <w:color w:val="222222"/>
        </w:rPr>
        <w:t xml:space="preserve"> </w:t>
      </w:r>
      <w:proofErr w:type="spellStart"/>
      <w:r w:rsidRPr="0F68C603" w:rsidR="007D49B4">
        <w:rPr>
          <w:rFonts w:ascii="Calibri Light" w:hAnsi="Calibri Light" w:cs="Calibri" w:asciiTheme="majorAscii" w:hAnsiTheme="majorAscii" w:cstheme="minorAscii"/>
          <w:color w:val="222222"/>
        </w:rPr>
        <w:t>das</w:t>
      </w:r>
      <w:proofErr w:type="spellEnd"/>
      <w:r w:rsidRPr="0F68C603" w:rsidR="007D49B4">
        <w:rPr>
          <w:rFonts w:ascii="Calibri Light" w:hAnsi="Calibri Light" w:cs="Calibri" w:asciiTheme="majorAscii" w:hAnsiTheme="majorAscii" w:cstheme="minorAscii"/>
          <w:color w:val="222222"/>
        </w:rPr>
        <w:t xml:space="preserve"> mortes de </w:t>
      </w:r>
      <w:proofErr w:type="spellStart"/>
      <w:r w:rsidRPr="0F68C603" w:rsidR="007D49B4">
        <w:rPr>
          <w:rFonts w:ascii="Calibri Light" w:hAnsi="Calibri Light" w:cs="Calibri" w:asciiTheme="majorAscii" w:hAnsiTheme="majorAscii" w:cstheme="minorAscii"/>
          <w:color w:val="222222"/>
        </w:rPr>
        <w:t>crianças</w:t>
      </w:r>
      <w:proofErr w:type="spellEnd"/>
      <w:r w:rsidRPr="0F68C603" w:rsidR="007D49B4">
        <w:rPr>
          <w:rFonts w:ascii="Calibri Light" w:hAnsi="Calibri Light" w:cs="Calibri" w:asciiTheme="majorAscii" w:hAnsiTheme="majorAscii" w:cstheme="minorAscii"/>
          <w:color w:val="222222"/>
        </w:rPr>
        <w:t xml:space="preserve"> </w:t>
      </w:r>
      <w:proofErr w:type="spellStart"/>
      <w:r w:rsidRPr="0F68C603" w:rsidR="007D49B4">
        <w:rPr>
          <w:rFonts w:ascii="Calibri Light" w:hAnsi="Calibri Light" w:cs="Calibri" w:asciiTheme="majorAscii" w:hAnsiTheme="majorAscii" w:cstheme="minorAscii"/>
          <w:color w:val="222222"/>
        </w:rPr>
        <w:t>menores</w:t>
      </w:r>
      <w:proofErr w:type="spellEnd"/>
      <w:r w:rsidRPr="0F68C603" w:rsidR="007D49B4">
        <w:rPr>
          <w:rFonts w:ascii="Calibri Light" w:hAnsi="Calibri Light" w:cs="Calibri" w:asciiTheme="majorAscii" w:hAnsiTheme="majorAscii" w:cstheme="minorAscii"/>
          <w:color w:val="222222"/>
        </w:rPr>
        <w:t xml:space="preserve"> de </w:t>
      </w:r>
      <w:proofErr w:type="spellStart"/>
      <w:r w:rsidRPr="0F68C603" w:rsidR="007D49B4">
        <w:rPr>
          <w:rFonts w:ascii="Calibri Light" w:hAnsi="Calibri Light" w:cs="Calibri" w:asciiTheme="majorAscii" w:hAnsiTheme="majorAscii" w:cstheme="minorAscii"/>
          <w:color w:val="222222"/>
        </w:rPr>
        <w:t>cinco</w:t>
      </w:r>
      <w:proofErr w:type="spellEnd"/>
      <w:r w:rsidRPr="0F68C603" w:rsidR="007D49B4">
        <w:rPr>
          <w:rFonts w:ascii="Calibri Light" w:hAnsi="Calibri Light" w:cs="Calibri" w:asciiTheme="majorAscii" w:hAnsiTheme="majorAscii" w:cstheme="minorAscii"/>
          <w:color w:val="222222"/>
        </w:rPr>
        <w:t xml:space="preserve"> </w:t>
      </w:r>
      <w:proofErr w:type="spellStart"/>
      <w:r w:rsidRPr="0F68C603" w:rsidR="007D49B4">
        <w:rPr>
          <w:rFonts w:ascii="Calibri Light" w:hAnsi="Calibri Light" w:cs="Calibri" w:asciiTheme="majorAscii" w:hAnsiTheme="majorAscii" w:cstheme="minorAscii"/>
          <w:color w:val="222222"/>
        </w:rPr>
        <w:t>anos</w:t>
      </w:r>
      <w:proofErr w:type="spellEnd"/>
      <w:r w:rsidRPr="0F68C603" w:rsidR="007D49B4">
        <w:rPr>
          <w:rFonts w:ascii="Calibri Light" w:hAnsi="Calibri Light" w:cs="Calibri" w:asciiTheme="majorAscii" w:hAnsiTheme="majorAscii" w:cstheme="minorAscii"/>
          <w:color w:val="222222"/>
        </w:rPr>
        <w:t xml:space="preserve"> na </w:t>
      </w:r>
      <w:proofErr w:type="spellStart"/>
      <w:r w:rsidRPr="0F68C603" w:rsidR="007D49B4">
        <w:rPr>
          <w:rFonts w:ascii="Calibri Light" w:hAnsi="Calibri Light" w:cs="Calibri" w:asciiTheme="majorAscii" w:hAnsiTheme="majorAscii" w:cstheme="minorAscii"/>
          <w:b w:val="1"/>
          <w:bCs w:val="1"/>
          <w:color w:val="222222"/>
        </w:rPr>
        <w:t>Índia</w:t>
      </w:r>
      <w:proofErr w:type="spellEnd"/>
      <w:r w:rsidRPr="0F68C603" w:rsidR="007D49B4">
        <w:rPr>
          <w:rFonts w:ascii="Calibri Light" w:hAnsi="Calibri Light" w:cs="Calibri" w:asciiTheme="majorAscii" w:hAnsiTheme="majorAscii" w:cstheme="minorAscii"/>
        </w:rPr>
        <w:t xml:space="preserve">. </w:t>
      </w:r>
    </w:p>
    <w:p w:rsidRPr="007D49B4" w:rsidR="007D49B4" w:rsidP="007D49B4" w:rsidRDefault="007D49B4" w14:paraId="61D864F3" w14:textId="77777777">
      <w:pPr>
        <w:spacing w:after="0" w:line="240" w:lineRule="auto"/>
        <w:jc w:val="both"/>
        <w:rPr>
          <w:rFonts w:asciiTheme="majorHAnsi" w:hAnsiTheme="majorHAnsi" w:cstheme="minorHAnsi"/>
          <w:color w:val="2E2E2E"/>
        </w:rPr>
      </w:pPr>
    </w:p>
    <w:p w:rsidRPr="007D49B4" w:rsidR="007D49B4" w:rsidP="007D49B4" w:rsidRDefault="007D49B4" w14:paraId="45A5B257" w14:textId="77777777">
      <w:pPr>
        <w:spacing w:after="0" w:line="240" w:lineRule="auto"/>
        <w:jc w:val="both"/>
        <w:rPr>
          <w:rFonts w:asciiTheme="majorHAnsi" w:hAnsiTheme="majorHAnsi"/>
          <w:color w:val="2E2E2E"/>
        </w:rPr>
      </w:pPr>
    </w:p>
    <w:p w:rsidRPr="007D49B4" w:rsidR="007D49B4" w:rsidP="007D49B4" w:rsidRDefault="007D49B4" w14:paraId="00B79B4F" w14:textId="77777777">
      <w:pPr>
        <w:spacing w:after="0" w:line="240" w:lineRule="auto"/>
        <w:jc w:val="both"/>
        <w:rPr>
          <w:rFonts w:asciiTheme="majorHAnsi" w:hAnsiTheme="majorHAnsi"/>
          <w:color w:val="2E2E2E"/>
        </w:rPr>
      </w:pPr>
    </w:p>
    <w:p w:rsidRPr="007D49B4" w:rsidR="007D49B4" w:rsidP="007D49B4" w:rsidRDefault="007D49B4" w14:paraId="1ECDE82A" w14:textId="77777777">
      <w:pPr>
        <w:spacing w:after="0" w:line="240" w:lineRule="auto"/>
        <w:jc w:val="both"/>
        <w:rPr>
          <w:rFonts w:asciiTheme="majorHAnsi" w:hAnsiTheme="majorHAnsi"/>
        </w:rPr>
      </w:pPr>
      <w:r w:rsidRPr="007D49B4">
        <w:rPr>
          <w:rFonts w:asciiTheme="majorHAnsi" w:hAnsiTheme="majorHAnsi"/>
          <w:color w:val="2E2E2E"/>
        </w:rPr>
        <w:t xml:space="preserve">Os casos de COVID na Índia são, 96.551 novas infecções e 1.209 mortes, e um total ultrapassando 45 laques. A Índia é a segunda nação mais atingida pela pandemia, que afetou mais de 2.8 crore de pessoas em todo o mundo. No estado de Uttar Pradesh </w:t>
      </w:r>
      <w:r w:rsidRPr="007D49B4">
        <w:rPr>
          <w:rFonts w:asciiTheme="majorHAnsi" w:hAnsiTheme="majorHAnsi"/>
          <w:color w:val="202122"/>
          <w:sz w:val="21"/>
        </w:rPr>
        <w:t>1.77.239 casos confirmados, resultando em 2.797 mortes e 1.26.657 recuperações.</w:t>
      </w:r>
      <w:hyperlink w:history="1" w:anchor="cite_note-mohfw-1" r:id="rId21">
        <w:r w:rsidRPr="007D49B4">
          <w:rPr>
            <w:rStyle w:val="Collegamentoipertestuale"/>
            <w:rFonts w:cs="Arial" w:asciiTheme="majorHAnsi" w:hAnsiTheme="majorHAnsi"/>
            <w:color w:val="0B0080"/>
            <w:sz w:val="17"/>
            <w:u w:val="none"/>
            <w:vertAlign w:val="superscript"/>
          </w:rPr>
          <w:t>[1]</w:t>
        </w:r>
      </w:hyperlink>
      <w:r w:rsidRPr="007D49B4">
        <w:rPr>
          <w:rFonts w:asciiTheme="majorHAnsi" w:hAnsiTheme="majorHAnsi"/>
          <w:color w:val="0B0080"/>
          <w:sz w:val="17"/>
          <w:vertAlign w:val="superscript"/>
        </w:rPr>
        <w:t xml:space="preserve"> </w:t>
      </w:r>
      <w:r w:rsidRPr="007D49B4">
        <w:rPr>
          <w:rFonts w:asciiTheme="majorHAnsi" w:hAnsiTheme="majorHAnsi"/>
          <w:color w:val="202122"/>
          <w:sz w:val="21"/>
        </w:rPr>
        <w:t>A taxa de fatalidade de casos no estado é de 1,58%.</w:t>
      </w:r>
    </w:p>
    <w:p w:rsidRPr="007D49B4" w:rsidR="007D49B4" w:rsidP="007D49B4" w:rsidRDefault="007D49B4" w14:paraId="5C504B27" w14:textId="77777777">
      <w:pPr>
        <w:spacing w:after="0" w:line="240" w:lineRule="auto"/>
        <w:rPr>
          <w:rFonts w:asciiTheme="majorHAnsi" w:hAnsiTheme="majorHAnsi" w:cstheme="minorHAnsi"/>
        </w:rPr>
      </w:pPr>
    </w:p>
    <w:p w:rsidRPr="007D49B4" w:rsidR="007D49B4" w:rsidP="007D49B4" w:rsidRDefault="007D49B4" w14:paraId="0F600FD8" w14:textId="77777777">
      <w:pPr>
        <w:spacing w:after="0" w:line="240" w:lineRule="auto"/>
        <w:rPr>
          <w:rFonts w:asciiTheme="majorHAnsi" w:hAnsiTheme="majorHAnsi" w:cstheme="minorHAnsi"/>
          <w:b/>
        </w:rPr>
      </w:pPr>
    </w:p>
    <w:p w:rsidRPr="007D49B4" w:rsidR="007D49B4" w:rsidP="007D49B4" w:rsidRDefault="007D49B4" w14:paraId="734C8637" w14:textId="77777777">
      <w:pPr>
        <w:spacing w:after="0" w:line="240" w:lineRule="auto"/>
        <w:rPr>
          <w:rFonts w:asciiTheme="majorHAnsi" w:hAnsiTheme="majorHAnsi" w:cstheme="majorHAnsi"/>
          <w:i/>
          <w:color w:val="2F5496" w:themeColor="accent5" w:themeShade="BF"/>
        </w:rPr>
      </w:pPr>
      <w:r w:rsidRPr="007D49B4">
        <w:rPr>
          <w:rFonts w:asciiTheme="majorHAnsi" w:hAnsiTheme="majorHAnsi" w:cstheme="majorHAnsi"/>
          <w:b/>
        </w:rPr>
        <w:t>Atividades implementadas e planejadas pela organização:</w:t>
      </w:r>
      <w:r w:rsidRPr="007D49B4">
        <w:rPr>
          <w:rFonts w:asciiTheme="majorHAnsi" w:hAnsiTheme="majorHAnsi" w:cstheme="majorHAnsi"/>
          <w:i/>
          <w:color w:val="2F5496" w:themeColor="accent5" w:themeShade="BF"/>
        </w:rPr>
        <w:t xml:space="preserve">( 200 palavras no máximo) </w:t>
      </w:r>
    </w:p>
    <w:p w:rsidRPr="007D49B4" w:rsidR="007D49B4" w:rsidP="007D49B4" w:rsidRDefault="007D49B4" w14:paraId="59C5E763" w14:textId="77777777">
      <w:pPr>
        <w:spacing w:after="0" w:line="240" w:lineRule="auto"/>
        <w:rPr>
          <w:rFonts w:asciiTheme="majorHAnsi" w:hAnsiTheme="majorHAnsi" w:cstheme="majorHAnsi"/>
          <w:i/>
          <w:iCs/>
          <w:color w:val="2F5496" w:themeColor="accent5" w:themeShade="BF"/>
        </w:rPr>
      </w:pPr>
    </w:p>
    <w:p w:rsidRPr="007D49B4" w:rsidR="007D49B4" w:rsidP="007D49B4" w:rsidRDefault="007D49B4" w14:paraId="184AA11A" w14:textId="77777777">
      <w:pPr>
        <w:spacing w:after="0" w:line="240" w:lineRule="auto"/>
        <w:jc w:val="both"/>
        <w:rPr>
          <w:rFonts w:asciiTheme="majorHAnsi" w:hAnsiTheme="majorHAnsi"/>
        </w:rPr>
      </w:pPr>
      <w:r w:rsidRPr="007D49B4">
        <w:rPr>
          <w:rFonts w:asciiTheme="majorHAnsi" w:hAnsiTheme="majorHAnsi"/>
        </w:rPr>
        <w:t>Durante a pandemia da COVID a equipe está constantemente entrando em contato com os beneficiários/estudantes em recuperação através de aulas, sessões de recuperação online, etc., diariamente. Como o virtual é a nova forma criativa de trabalhar, como você se mantém em contato e usa a tecnologia com inovação. Muitas ideias novas, o aprendizado é compartilhado com cada pessoa através de sessões on-line sobre diferentes tópicos e assuntos, a sessão foi planejada com a equipe interna e também com os beneficiários da comunidade. Abaixo estão os detalhes das diferentes sessões de treinamento, seminário online, debates virtuais sobre compartilhamento e planejamento estratégico, atualizações dos beneficiários, reuniões, etc. As principais realizações são mencionadas abaixo:</w:t>
      </w:r>
    </w:p>
    <w:p w:rsidRPr="007D49B4" w:rsidR="007D49B4" w:rsidP="007D49B4" w:rsidRDefault="007D49B4" w14:paraId="021317A6" w14:textId="77777777">
      <w:pPr>
        <w:jc w:val="both"/>
        <w:rPr>
          <w:rFonts w:asciiTheme="majorHAnsi" w:hAnsiTheme="majorHAnsi" w:cstheme="minorHAnsi"/>
        </w:rPr>
      </w:pPr>
    </w:p>
    <w:p w:rsidRPr="007D49B4" w:rsidR="007D49B4" w:rsidP="007D49B4" w:rsidRDefault="007D49B4" w14:paraId="317EED6F" w14:textId="77777777">
      <w:pPr>
        <w:numPr>
          <w:ilvl w:val="0"/>
          <w:numId w:val="11"/>
        </w:numPr>
        <w:spacing w:after="0" w:line="240" w:lineRule="auto"/>
        <w:jc w:val="both"/>
        <w:rPr>
          <w:rFonts w:asciiTheme="majorHAnsi" w:hAnsiTheme="majorHAnsi" w:cstheme="minorHAnsi"/>
        </w:rPr>
      </w:pPr>
      <w:r w:rsidRPr="007D49B4">
        <w:rPr>
          <w:rFonts w:asciiTheme="majorHAnsi" w:hAnsiTheme="majorHAnsi" w:cstheme="minorHAnsi"/>
        </w:rPr>
        <w:t>Seminário online para orientação de 65 trabalhadores da linha de frente da saúde e trabalhadores de cuidados materno-infantis sobre as medidas preventivas contra a COVID-19, organizado por médico especialista de hospital renomado, que também esclareceu dúvidas e mitos sobre a pandemia.</w:t>
      </w:r>
    </w:p>
    <w:p w:rsidRPr="007D49B4" w:rsidR="007D49B4" w:rsidP="007D49B4" w:rsidRDefault="007D49B4" w14:paraId="6D6782A8" w14:textId="77777777">
      <w:pPr>
        <w:pStyle w:val="Paragrafoelenco"/>
        <w:jc w:val="both"/>
        <w:rPr>
          <w:rFonts w:asciiTheme="majorHAnsi" w:hAnsiTheme="majorHAnsi" w:cstheme="minorHAnsi"/>
        </w:rPr>
      </w:pPr>
    </w:p>
    <w:p w:rsidRPr="007D49B4" w:rsidR="007D49B4" w:rsidP="007D49B4" w:rsidRDefault="007D49B4" w14:paraId="370C54E1" w14:textId="77777777">
      <w:pPr>
        <w:numPr>
          <w:ilvl w:val="0"/>
          <w:numId w:val="11"/>
        </w:numPr>
        <w:spacing w:after="0" w:line="240" w:lineRule="auto"/>
        <w:jc w:val="both"/>
        <w:rPr>
          <w:rFonts w:asciiTheme="majorHAnsi" w:hAnsiTheme="majorHAnsi" w:cstheme="minorHAnsi"/>
        </w:rPr>
      </w:pPr>
      <w:r w:rsidRPr="007D49B4">
        <w:rPr>
          <w:rFonts w:asciiTheme="majorHAnsi" w:hAnsiTheme="majorHAnsi" w:cstheme="minorHAnsi"/>
        </w:rPr>
        <w:t xml:space="preserve">A SARD organizou um eficiente seminário online para os professores/diretores de escolas sobre sensibilização de gênero. Cerca de 500 participantes de Delhi e Moradabad participaram ativamente do seminário online. </w:t>
      </w:r>
    </w:p>
    <w:p w:rsidRPr="007D49B4" w:rsidR="007D49B4" w:rsidP="007D49B4" w:rsidRDefault="007D49B4" w14:paraId="6F20FA4D" w14:textId="77777777">
      <w:pPr>
        <w:pStyle w:val="Paragrafoelenco"/>
        <w:rPr>
          <w:rFonts w:asciiTheme="majorHAnsi" w:hAnsiTheme="majorHAnsi" w:cstheme="minorHAnsi"/>
        </w:rPr>
      </w:pPr>
    </w:p>
    <w:p w:rsidRPr="007D49B4" w:rsidR="007D49B4" w:rsidP="007D49B4" w:rsidRDefault="007D49B4" w14:paraId="5F2F4F83" w14:textId="77777777">
      <w:pPr>
        <w:numPr>
          <w:ilvl w:val="0"/>
          <w:numId w:val="11"/>
        </w:numPr>
        <w:spacing w:after="0" w:line="240" w:lineRule="auto"/>
        <w:jc w:val="both"/>
        <w:rPr>
          <w:rFonts w:asciiTheme="majorHAnsi" w:hAnsiTheme="majorHAnsi" w:cstheme="minorHAnsi"/>
        </w:rPr>
      </w:pPr>
      <w:r w:rsidRPr="007D49B4">
        <w:rPr>
          <w:rFonts w:asciiTheme="majorHAnsi" w:hAnsiTheme="majorHAnsi" w:cstheme="minorHAnsi"/>
        </w:rPr>
        <w:t xml:space="preserve">Seminário online sobre assistência psicossocial aos estudantes para professores de escolas públicas, organizado pelo professor de Universidade de Delhi. 41 pessoas participaram do </w:t>
      </w:r>
      <w:r w:rsidRPr="007D49B4">
        <w:rPr>
          <w:rFonts w:asciiTheme="majorHAnsi" w:hAnsiTheme="majorHAnsi" w:cstheme="minorHAnsi"/>
        </w:rPr>
        <w:lastRenderedPageBreak/>
        <w:t>seminário online e discutiram várias questões infantis que lhes foram apresentadas enquanto interagiam com as crianças em sessões online ou nas escolas.</w:t>
      </w:r>
    </w:p>
    <w:p w:rsidRPr="007D49B4" w:rsidR="007D49B4" w:rsidP="007D49B4" w:rsidRDefault="007D49B4" w14:paraId="350A3207" w14:textId="77777777">
      <w:pPr>
        <w:pStyle w:val="Paragrafoelenco"/>
        <w:rPr>
          <w:rFonts w:asciiTheme="majorHAnsi" w:hAnsiTheme="majorHAnsi" w:cstheme="minorHAnsi"/>
        </w:rPr>
      </w:pPr>
    </w:p>
    <w:p w:rsidRPr="007D49B4" w:rsidR="007D49B4" w:rsidP="007D49B4" w:rsidRDefault="007D49B4" w14:paraId="632DFD6C" w14:textId="77777777">
      <w:pPr>
        <w:numPr>
          <w:ilvl w:val="0"/>
          <w:numId w:val="11"/>
        </w:numPr>
        <w:spacing w:after="0" w:line="240" w:lineRule="auto"/>
        <w:jc w:val="both"/>
        <w:rPr>
          <w:rFonts w:asciiTheme="majorHAnsi" w:hAnsiTheme="majorHAnsi" w:cstheme="minorHAnsi"/>
        </w:rPr>
      </w:pPr>
      <w:r w:rsidRPr="007D49B4">
        <w:rPr>
          <w:rFonts w:asciiTheme="majorHAnsi" w:hAnsiTheme="majorHAnsi" w:cstheme="minorHAnsi"/>
        </w:rPr>
        <w:t xml:space="preserve">Discussão online periódica com as principais partes interessadas como mulheres/adolescentes/jovens/ crianças/prestadores de serviços, organizada mensalmente para saber sobre o bem-estar delas, compartilhando questões de saúde, de proteção e educacionais, etc. </w:t>
      </w:r>
    </w:p>
    <w:p w:rsidRPr="007D49B4" w:rsidR="007D49B4" w:rsidP="007D49B4" w:rsidRDefault="007D49B4" w14:paraId="766011FD" w14:textId="77777777">
      <w:pPr>
        <w:pStyle w:val="Paragrafoelenco"/>
        <w:rPr>
          <w:rFonts w:asciiTheme="majorHAnsi" w:hAnsiTheme="majorHAnsi" w:cstheme="minorHAnsi"/>
        </w:rPr>
      </w:pPr>
    </w:p>
    <w:p w:rsidRPr="007D49B4" w:rsidR="007D49B4" w:rsidP="007D49B4" w:rsidRDefault="007D49B4" w14:paraId="5E9F1D7B" w14:textId="77777777">
      <w:pPr>
        <w:numPr>
          <w:ilvl w:val="0"/>
          <w:numId w:val="11"/>
        </w:numPr>
        <w:spacing w:after="0" w:line="240" w:lineRule="auto"/>
        <w:jc w:val="both"/>
        <w:rPr>
          <w:rFonts w:asciiTheme="majorHAnsi" w:hAnsiTheme="majorHAnsi" w:cstheme="minorHAnsi"/>
        </w:rPr>
      </w:pPr>
      <w:r w:rsidRPr="007D49B4">
        <w:rPr>
          <w:rFonts w:asciiTheme="majorHAnsi" w:hAnsiTheme="majorHAnsi" w:cstheme="minorHAnsi"/>
        </w:rPr>
        <w:t>Na celebração do dia da Independência, um "show de talentos" online foi organizado, no qual as crianças apresentaram os seus talentos, como recitar poema, discurso, canto, dança, etc., dedicados ao patriotismo. Mensagens de agradecimento e reconhecimento foram compartilhadas por diferentes autoridades distritais e funcionários da Polícia.</w:t>
      </w:r>
    </w:p>
    <w:p w:rsidRPr="007D49B4" w:rsidR="007D49B4" w:rsidP="007D49B4" w:rsidRDefault="007D49B4" w14:paraId="193ADA38" w14:textId="77777777">
      <w:pPr>
        <w:pStyle w:val="Paragrafoelenco"/>
        <w:rPr>
          <w:rFonts w:asciiTheme="majorHAnsi" w:hAnsiTheme="majorHAnsi" w:cstheme="minorHAnsi"/>
        </w:rPr>
      </w:pPr>
    </w:p>
    <w:p w:rsidRPr="007D49B4" w:rsidR="007D49B4" w:rsidP="007D49B4" w:rsidRDefault="007D49B4" w14:paraId="01D2445B" w14:textId="77777777">
      <w:pPr>
        <w:numPr>
          <w:ilvl w:val="0"/>
          <w:numId w:val="11"/>
        </w:numPr>
        <w:spacing w:after="0" w:line="240" w:lineRule="auto"/>
        <w:jc w:val="both"/>
        <w:rPr>
          <w:rFonts w:asciiTheme="majorHAnsi" w:hAnsiTheme="majorHAnsi" w:cstheme="minorHAnsi"/>
        </w:rPr>
      </w:pPr>
      <w:r w:rsidRPr="007D49B4">
        <w:rPr>
          <w:rFonts w:asciiTheme="majorHAnsi" w:hAnsiTheme="majorHAnsi" w:cstheme="minorHAnsi"/>
        </w:rPr>
        <w:t xml:space="preserve"> 41 professores e diretores em nossa área de atuação participaram da celebração do dia do professor online, durante a qual os alunos apresentaram seus poemas/rimas/canto/atuação/desenhos para agradecer aos seus professores, e também compartilharam o fato de estarem sentindo muita falta da escola.</w:t>
      </w:r>
    </w:p>
    <w:p w:rsidRPr="007D49B4" w:rsidR="007D49B4" w:rsidP="007D49B4" w:rsidRDefault="007D49B4" w14:paraId="7A94F866" w14:textId="77777777">
      <w:pPr>
        <w:spacing w:after="0" w:line="240" w:lineRule="auto"/>
        <w:rPr>
          <w:rFonts w:asciiTheme="majorHAnsi" w:hAnsiTheme="majorHAnsi" w:cstheme="majorHAnsi"/>
          <w:b/>
        </w:rPr>
      </w:pPr>
    </w:p>
    <w:p w:rsidRPr="007D49B4" w:rsidR="007D49B4" w:rsidP="007D49B4" w:rsidRDefault="007D49B4" w14:paraId="400A5ABE" w14:textId="77777777">
      <w:pPr>
        <w:spacing w:after="0" w:line="240" w:lineRule="auto"/>
        <w:rPr>
          <w:rFonts w:asciiTheme="majorHAnsi" w:hAnsiTheme="majorHAnsi" w:cstheme="majorHAnsi"/>
          <w:b/>
        </w:rPr>
      </w:pPr>
    </w:p>
    <w:p w:rsidRPr="007D49B4" w:rsidR="007D49B4" w:rsidP="007D49B4" w:rsidRDefault="007D49B4" w14:paraId="6847F4FA" w14:textId="77777777">
      <w:pPr>
        <w:spacing w:after="0" w:line="240" w:lineRule="auto"/>
        <w:rPr>
          <w:rFonts w:asciiTheme="majorHAnsi" w:hAnsiTheme="majorHAnsi" w:cstheme="majorHAnsi"/>
          <w:b/>
        </w:rPr>
      </w:pPr>
    </w:p>
    <w:p w:rsidRPr="007D49B4" w:rsidR="007D49B4" w:rsidP="007D49B4" w:rsidRDefault="007D49B4" w14:paraId="2B8DFF60" w14:textId="77777777">
      <w:pPr>
        <w:spacing w:after="0" w:line="240" w:lineRule="auto"/>
        <w:rPr>
          <w:rFonts w:asciiTheme="majorHAnsi" w:hAnsiTheme="majorHAnsi" w:cstheme="majorHAnsi"/>
          <w:b/>
        </w:rPr>
      </w:pPr>
    </w:p>
    <w:p w:rsidRPr="007D49B4" w:rsidR="007D49B4" w:rsidP="007D49B4" w:rsidRDefault="007D49B4" w14:paraId="018AD694" w14:textId="77777777">
      <w:pPr>
        <w:spacing w:after="0" w:line="240" w:lineRule="auto"/>
        <w:rPr>
          <w:rFonts w:asciiTheme="majorHAnsi" w:hAnsiTheme="majorHAnsi" w:cstheme="majorHAnsi"/>
          <w:b/>
        </w:rPr>
      </w:pPr>
    </w:p>
    <w:p w:rsidRPr="007D49B4" w:rsidR="007D49B4" w:rsidP="007D49B4" w:rsidRDefault="007D49B4" w14:paraId="465690EE" w14:textId="77777777">
      <w:pPr>
        <w:spacing w:after="0" w:line="240" w:lineRule="auto"/>
        <w:rPr>
          <w:rFonts w:asciiTheme="majorHAnsi" w:hAnsiTheme="majorHAnsi" w:cstheme="majorHAnsi"/>
          <w:b/>
        </w:rPr>
      </w:pPr>
    </w:p>
    <w:p w:rsidRPr="007D49B4" w:rsidR="007D49B4" w:rsidP="007D49B4" w:rsidRDefault="007D49B4" w14:paraId="0202D7E7" w14:textId="77777777">
      <w:pPr>
        <w:spacing w:after="0" w:line="240" w:lineRule="auto"/>
        <w:rPr>
          <w:rFonts w:asciiTheme="majorHAnsi" w:hAnsiTheme="majorHAnsi" w:cstheme="majorHAnsi"/>
          <w:b/>
        </w:rPr>
      </w:pPr>
      <w:r w:rsidRPr="007D49B4">
        <w:rPr>
          <w:rFonts w:asciiTheme="majorHAnsi" w:hAnsiTheme="majorHAnsi" w:cstheme="majorHAnsi"/>
          <w:b/>
        </w:rPr>
        <w:t>2/3 fotos das atividades realizadas:</w:t>
      </w:r>
    </w:p>
    <w:p w:rsidRPr="007D49B4" w:rsidR="007D49B4" w:rsidP="007D49B4" w:rsidRDefault="007D49B4" w14:paraId="422164E7" w14:textId="77777777">
      <w:pPr>
        <w:spacing w:after="0" w:line="240" w:lineRule="auto"/>
        <w:rPr>
          <w:rFonts w:asciiTheme="majorHAnsi" w:hAnsiTheme="majorHAnsi" w:cstheme="majorHAnsi"/>
        </w:rPr>
      </w:pPr>
    </w:p>
    <w:p w:rsidRPr="007D49B4" w:rsidR="007D49B4" w:rsidP="007D49B4" w:rsidRDefault="007D49B4" w14:paraId="1628BD4D" w14:textId="77777777">
      <w:pPr>
        <w:spacing w:after="0" w:line="240" w:lineRule="auto"/>
        <w:rPr>
          <w:rFonts w:asciiTheme="majorHAnsi" w:hAnsiTheme="majorHAnsi" w:cstheme="majorHAnsi"/>
          <w:sz w:val="24"/>
        </w:rPr>
      </w:pPr>
      <w:r w:rsidRPr="007D49B4">
        <w:rPr>
          <w:rFonts w:asciiTheme="majorHAnsi" w:hAnsiTheme="majorHAnsi" w:cstheme="majorHAnsi"/>
          <w:sz w:val="24"/>
        </w:rPr>
        <w:drawing>
          <wp:anchor distT="0" distB="0" distL="114300" distR="114300" simplePos="0" relativeHeight="251669504" behindDoc="1" locked="0" layoutInCell="1" allowOverlap="1" wp14:anchorId="013B3F65" wp14:editId="58FBBA84">
            <wp:simplePos x="0" y="0"/>
            <wp:positionH relativeFrom="column">
              <wp:posOffset>4300855</wp:posOffset>
            </wp:positionH>
            <wp:positionV relativeFrom="paragraph">
              <wp:posOffset>6985</wp:posOffset>
            </wp:positionV>
            <wp:extent cx="2009775" cy="1895475"/>
            <wp:effectExtent l="19050" t="19050" r="28575" b="28575"/>
            <wp:wrapTight wrapText="bothSides">
              <wp:wrapPolygon edited="0">
                <wp:start x="-205" y="-217"/>
                <wp:lineTo x="-205" y="21926"/>
                <wp:lineTo x="21907" y="21926"/>
                <wp:lineTo x="21907" y="-217"/>
                <wp:lineTo x="-205" y="-217"/>
              </wp:wrapPolygon>
            </wp:wrapTight>
            <wp:docPr id="8" name="Picture 3" descr="F:\Photos\2020 pics\Independence day\IMG-20200819-WA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Photos\2020 pics\Independence day\IMG-20200819-WA0001.jpg"/>
                    <pic:cNvPicPr>
                      <a:picLocks noChangeAspect="1" noChangeArrowheads="1"/>
                    </pic:cNvPicPr>
                  </pic:nvPicPr>
                  <pic:blipFill>
                    <a:blip r:embed="rId22" cstate="print"/>
                    <a:srcRect/>
                    <a:stretch>
                      <a:fillRect/>
                    </a:stretch>
                  </pic:blipFill>
                  <pic:spPr bwMode="auto">
                    <a:xfrm>
                      <a:off x="0" y="0"/>
                      <a:ext cx="2009775" cy="1895475"/>
                    </a:xfrm>
                    <a:prstGeom prst="rect">
                      <a:avLst/>
                    </a:prstGeom>
                    <a:noFill/>
                    <a:ln w="9525">
                      <a:solidFill>
                        <a:schemeClr val="accent1"/>
                      </a:solidFill>
                      <a:miter lim="800000"/>
                      <a:headEnd/>
                      <a:tailEnd/>
                    </a:ln>
                  </pic:spPr>
                </pic:pic>
              </a:graphicData>
            </a:graphic>
          </wp:anchor>
        </w:drawing>
      </w:r>
      <w:r w:rsidRPr="007D49B4">
        <w:rPr>
          <w:rFonts w:asciiTheme="majorHAnsi" w:hAnsiTheme="majorHAnsi" w:cstheme="majorHAnsi"/>
          <w:sz w:val="24"/>
        </w:rPr>
        <w:drawing>
          <wp:anchor distT="0" distB="0" distL="114300" distR="114300" simplePos="0" relativeHeight="251662336" behindDoc="0" locked="0" layoutInCell="1" allowOverlap="1" wp14:anchorId="4C2F35F7" wp14:editId="4A362C22">
            <wp:simplePos x="0" y="0"/>
            <wp:positionH relativeFrom="column">
              <wp:posOffset>2014855</wp:posOffset>
            </wp:positionH>
            <wp:positionV relativeFrom="paragraph">
              <wp:posOffset>6985</wp:posOffset>
            </wp:positionV>
            <wp:extent cx="2286000" cy="1943100"/>
            <wp:effectExtent l="19050" t="0" r="0" b="0"/>
            <wp:wrapNone/>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20200817_132859.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286000" cy="1943100"/>
                    </a:xfrm>
                    <a:prstGeom prst="rect">
                      <a:avLst/>
                    </a:prstGeom>
                  </pic:spPr>
                </pic:pic>
              </a:graphicData>
            </a:graphic>
          </wp:anchor>
        </w:drawing>
      </w:r>
      <w:r w:rsidRPr="007D49B4">
        <w:rPr>
          <w:rFonts w:asciiTheme="majorHAnsi" w:hAnsiTheme="majorHAnsi" w:cstheme="majorHAnsi"/>
          <w:sz w:val="24"/>
        </w:rPr>
        <w:drawing>
          <wp:anchor distT="0" distB="0" distL="114300" distR="114300" simplePos="0" relativeHeight="251661312" behindDoc="0" locked="0" layoutInCell="1" allowOverlap="1" wp14:anchorId="1B47E14E" wp14:editId="2F9B35B8">
            <wp:simplePos x="0" y="0"/>
            <wp:positionH relativeFrom="column">
              <wp:posOffset>24130</wp:posOffset>
            </wp:positionH>
            <wp:positionV relativeFrom="paragraph">
              <wp:posOffset>6985</wp:posOffset>
            </wp:positionV>
            <wp:extent cx="1990725" cy="1943100"/>
            <wp:effectExtent l="19050" t="0" r="9525" b="0"/>
            <wp:wrapNone/>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20200817_132919.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990725" cy="1943100"/>
                    </a:xfrm>
                    <a:prstGeom prst="rect">
                      <a:avLst/>
                    </a:prstGeom>
                  </pic:spPr>
                </pic:pic>
              </a:graphicData>
            </a:graphic>
          </wp:anchor>
        </w:drawing>
      </w:r>
      <w:r w:rsidR="0F68C603">
        <w:rPr/>
        <w:t/>
      </w:r>
    </w:p>
    <w:p w:rsidRPr="007D49B4" w:rsidR="007D49B4" w:rsidP="007D49B4" w:rsidRDefault="007D49B4" w14:paraId="33F2F31D" w14:textId="77777777">
      <w:pPr>
        <w:spacing w:after="0" w:line="240" w:lineRule="auto"/>
        <w:rPr>
          <w:rFonts w:asciiTheme="majorHAnsi" w:hAnsiTheme="majorHAnsi" w:cstheme="majorHAnsi"/>
          <w:sz w:val="24"/>
        </w:rPr>
      </w:pPr>
    </w:p>
    <w:p w:rsidRPr="007D49B4" w:rsidR="007D49B4" w:rsidP="007D49B4" w:rsidRDefault="007D49B4" w14:paraId="0A656599" w14:textId="77777777">
      <w:pPr>
        <w:spacing w:after="0" w:line="240" w:lineRule="auto"/>
        <w:rPr>
          <w:rFonts w:asciiTheme="majorHAnsi" w:hAnsiTheme="majorHAnsi" w:cstheme="majorHAnsi"/>
          <w:b/>
        </w:rPr>
      </w:pPr>
    </w:p>
    <w:p w:rsidRPr="007D49B4" w:rsidR="007D49B4" w:rsidP="007D49B4" w:rsidRDefault="007D49B4" w14:paraId="6EF74BB0" w14:textId="77777777">
      <w:pPr>
        <w:spacing w:after="0" w:line="240" w:lineRule="auto"/>
        <w:rPr>
          <w:rFonts w:asciiTheme="majorHAnsi" w:hAnsiTheme="majorHAnsi" w:cstheme="majorHAnsi"/>
          <w:b/>
        </w:rPr>
      </w:pPr>
    </w:p>
    <w:p w:rsidRPr="007D49B4" w:rsidR="007D49B4" w:rsidP="007D49B4" w:rsidRDefault="007D49B4" w14:paraId="201F861E" w14:textId="77777777">
      <w:pPr>
        <w:spacing w:after="0" w:line="240" w:lineRule="auto"/>
        <w:rPr>
          <w:rFonts w:asciiTheme="majorHAnsi" w:hAnsiTheme="majorHAnsi" w:cstheme="majorHAnsi"/>
          <w:b/>
        </w:rPr>
      </w:pPr>
    </w:p>
    <w:p w:rsidRPr="007D49B4" w:rsidR="007D49B4" w:rsidP="007D49B4" w:rsidRDefault="007D49B4" w14:paraId="7468E504" w14:textId="77777777">
      <w:pPr>
        <w:spacing w:after="0" w:line="240" w:lineRule="auto"/>
        <w:jc w:val="right"/>
        <w:rPr>
          <w:rFonts w:asciiTheme="majorHAnsi" w:hAnsiTheme="majorHAnsi" w:cstheme="majorHAnsi"/>
        </w:rPr>
      </w:pPr>
    </w:p>
    <w:p w:rsidRPr="007D49B4" w:rsidR="007D49B4" w:rsidP="007D49B4" w:rsidRDefault="007D49B4" w14:paraId="7726CC87" w14:textId="77777777">
      <w:pPr>
        <w:rPr>
          <w:rFonts w:asciiTheme="majorHAnsi" w:hAnsiTheme="majorHAnsi" w:cstheme="majorHAnsi"/>
        </w:rPr>
      </w:pPr>
    </w:p>
    <w:p w:rsidRPr="007D49B4" w:rsidR="007D49B4" w:rsidP="007D49B4" w:rsidRDefault="007D49B4" w14:paraId="26813D79" w14:textId="77777777">
      <w:pPr>
        <w:rPr>
          <w:rFonts w:asciiTheme="majorHAnsi" w:hAnsiTheme="majorHAnsi" w:cstheme="majorHAnsi"/>
        </w:rPr>
      </w:pPr>
    </w:p>
    <w:p w:rsidRPr="007D49B4" w:rsidR="007D49B4" w:rsidP="007D49B4" w:rsidRDefault="007D49B4" w14:paraId="47200A1F" w14:textId="77777777">
      <w:pPr>
        <w:rPr>
          <w:rFonts w:asciiTheme="majorHAnsi" w:hAnsiTheme="majorHAnsi" w:cstheme="majorHAnsi"/>
        </w:rPr>
      </w:pPr>
    </w:p>
    <w:p w:rsidRPr="007D49B4" w:rsidR="007D49B4" w:rsidP="007D49B4" w:rsidRDefault="007D49B4" w14:paraId="333125D3" w14:textId="77777777">
      <w:pPr>
        <w:rPr>
          <w:rFonts w:asciiTheme="majorHAnsi" w:hAnsiTheme="majorHAnsi" w:cstheme="majorHAnsi"/>
        </w:rPr>
      </w:pPr>
      <w:r w:rsidRPr="007D49B4">
        <w:rPr>
          <w:rFonts w:asciiTheme="majorHAnsi" w:hAnsiTheme="majorHAnsi" w:cstheme="majorHAnsi"/>
        </w:rPr>
        <mc:AlternateContent>
          <mc:Choice Requires="wps">
            <w:drawing>
              <wp:anchor distT="0" distB="0" distL="114300" distR="114300" simplePos="0" relativeHeight="251663360" behindDoc="0" locked="0" layoutInCell="1" allowOverlap="1" wp14:anchorId="70689926" wp14:editId="77C847AE">
                <wp:simplePos x="0" y="0"/>
                <wp:positionH relativeFrom="column">
                  <wp:posOffset>548005</wp:posOffset>
                </wp:positionH>
                <wp:positionV relativeFrom="paragraph">
                  <wp:posOffset>57785</wp:posOffset>
                </wp:positionV>
                <wp:extent cx="4981575" cy="333375"/>
                <wp:effectExtent l="9525" t="7620" r="9525" b="11430"/>
                <wp:wrapNone/>
                <wp:docPr id="19" name="Zone de texte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1575" cy="333375"/>
                        </a:xfrm>
                        <a:prstGeom prst="rect">
                          <a:avLst/>
                        </a:prstGeom>
                        <a:solidFill>
                          <a:srgbClr val="FFFFFF"/>
                        </a:solidFill>
                        <a:ln w="9525">
                          <a:solidFill>
                            <a:srgbClr val="000000"/>
                          </a:solidFill>
                          <a:miter lim="800000"/>
                          <a:headEnd/>
                          <a:tailEnd/>
                        </a:ln>
                      </wps:spPr>
                      <wps:txbx>
                        <w:txbxContent>
                          <w:p w:rsidRPr="007D49B4" w:rsidR="007D49B4" w:rsidP="007D49B4" w:rsidRDefault="007D49B4" w14:paraId="388EA339" w14:textId="77777777">
                            <w:pPr>
                              <w:jc w:val="center"/>
                              <w:rPr>
                                <w:b/>
                                <w:sz w:val="24"/>
                              </w:rPr>
                            </w:pPr>
                            <w:r w:rsidRPr="007D49B4">
                              <w:rPr>
                                <w:b/>
                                <w:sz w:val="24"/>
                              </w:rPr>
                              <w:t>Celebração on-line do Dia da Independência, cobertura de Mídia e comunicação oficial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w14:anchorId="5CB574F2">
              <v:shape id="Zone de texte 19" style="position:absolute;margin-left:43.15pt;margin-top:4.55pt;width:392.25pt;height:26.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7"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" w14:anchorId="70689926">
                <v:textbox>
                  <w:txbxContent>
                    <w:p w:rsidRPr="007D49B4" w:rsidR="007D49B4" w:rsidP="007D49B4" w:rsidRDefault="007D49B4" w14:paraId="3117A736" w14:textId="77777777">
                      <w:pPr>
                        <w:jc w:val="center"/>
                        <w:rPr>
                          <w:b/>
                          <w:sz w:val="24"/>
                        </w:rPr>
                      </w:pPr>
                      <w:r w:rsidRPr="007D49B4">
                        <w:rPr>
                          <w:b/>
                          <w:sz w:val="24"/>
                        </w:rPr>
                        <w:t>Celebração on-line do Dia da Independência, cobertura de Mídia e comunicação oficial</w:t>
                      </w:r>
                    </w:p>
                  </w:txbxContent>
                </v:textbox>
              </v:shape>
            </w:pict>
          </mc:Fallback>
        </mc:AlternateContent>
      </w:r>
    </w:p>
    <w:p w:rsidRPr="007D49B4" w:rsidR="007D49B4" w:rsidP="007D49B4" w:rsidRDefault="007D49B4" w14:paraId="7F84CBF7" w14:textId="77777777">
      <w:pPr>
        <w:rPr>
          <w:rFonts w:asciiTheme="majorHAnsi" w:hAnsiTheme="majorHAnsi" w:cstheme="majorHAnsi"/>
        </w:rPr>
      </w:pPr>
    </w:p>
    <w:p w:rsidRPr="007D49B4" w:rsidR="007D49B4" w:rsidP="007D49B4" w:rsidRDefault="007D49B4" w14:paraId="2491CB67" w14:textId="77777777">
      <w:pPr>
        <w:rPr>
          <w:rFonts w:asciiTheme="majorHAnsi" w:hAnsiTheme="majorHAnsi" w:cstheme="majorHAnsi"/>
        </w:rPr>
      </w:pPr>
      <w:r w:rsidRPr="007D49B4">
        <w:rPr>
          <w:rFonts w:asciiTheme="majorHAnsi" w:hAnsiTheme="majorHAnsi" w:cstheme="majorHAnsi"/>
        </w:rPr>
        <mc:AlternateContent>
          <mc:Choice Requires="wps">
            <w:drawing>
              <wp:anchor distT="0" distB="0" distL="114300" distR="114300" simplePos="0" relativeHeight="251665408" behindDoc="0" locked="0" layoutInCell="1" allowOverlap="1" wp14:anchorId="5972C83C" wp14:editId="23788089">
                <wp:simplePos x="0" y="0"/>
                <wp:positionH relativeFrom="column">
                  <wp:posOffset>3005455</wp:posOffset>
                </wp:positionH>
                <wp:positionV relativeFrom="paragraph">
                  <wp:posOffset>953770</wp:posOffset>
                </wp:positionV>
                <wp:extent cx="2676525" cy="942975"/>
                <wp:effectExtent l="9525" t="7620" r="9525" b="11430"/>
                <wp:wrapNone/>
                <wp:docPr id="15" name="Zone de texte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6525" cy="942975"/>
                        </a:xfrm>
                        <a:prstGeom prst="rect">
                          <a:avLst/>
                        </a:prstGeom>
                        <a:solidFill>
                          <a:srgbClr val="FFFFFF"/>
                        </a:solidFill>
                        <a:ln w="9525">
                          <a:solidFill>
                            <a:srgbClr val="000000"/>
                          </a:solidFill>
                          <a:miter lim="800000"/>
                          <a:headEnd/>
                          <a:tailEnd/>
                        </a:ln>
                      </wps:spPr>
                      <wps:txbx>
                        <w:txbxContent>
                          <w:p w:rsidRPr="007D49B4" w:rsidR="007D49B4" w:rsidP="007D49B4" w:rsidRDefault="007D49B4" w14:paraId="53188A29" w14:textId="77777777">
                            <w:pPr>
                              <w:jc w:val="center"/>
                              <w:rPr>
                                <w:b/>
                                <w:sz w:val="24"/>
                              </w:rPr>
                            </w:pPr>
                            <w:r w:rsidRPr="007D49B4">
                              <w:rPr>
                                <w:b/>
                                <w:sz w:val="24"/>
                              </w:rPr>
                              <w:t>Os trabalhadores da linha de frente na área da saúde receberam o kit preventivo da COVID após participarem do seminário online sobre medidas preventivas contra a COVID-19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w14:anchorId="6F34280B">
              <v:shape id="Zone de texte 15" style="position:absolute;margin-left:236.65pt;margin-top:75.1pt;width:210.75pt;height:74.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8"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" w14:anchorId="5972C83C">
                <v:textbox>
                  <w:txbxContent>
                    <w:p w:rsidRPr="007D49B4" w:rsidR="007D49B4" w:rsidP="007D49B4" w:rsidRDefault="007D49B4" w14:paraId="6D7195E4" w14:textId="77777777">
                      <w:pPr>
                        <w:jc w:val="center"/>
                        <w:rPr>
                          <w:b/>
                          <w:sz w:val="24"/>
                        </w:rPr>
                      </w:pPr>
                      <w:r w:rsidRPr="007D49B4">
                        <w:rPr>
                          <w:b/>
                          <w:sz w:val="24"/>
                        </w:rPr>
                        <w:t>Os trabalhadores da linha de frente na área da saúde receberam o kit preventivo da COVID após participarem do seminário online sobre medidas preventivas contra a COVID-19</w:t>
                      </w:r>
                    </w:p>
                  </w:txbxContent>
                </v:textbox>
              </v:shape>
            </w:pict>
          </mc:Fallback>
        </mc:AlternateContent>
      </w:r>
      <w:r w:rsidRPr="007D49B4">
        <w:rPr>
          <w:rFonts w:asciiTheme="majorHAnsi" w:hAnsiTheme="majorHAnsi" w:cstheme="majorHAnsi"/>
        </w:rPr>
        <w:drawing>
          <wp:anchor distT="0" distB="0" distL="114300" distR="114300" simplePos="0" relativeHeight="251664384" behindDoc="0" locked="0" layoutInCell="1" allowOverlap="1" wp14:anchorId="60E7E055" wp14:editId="3A96118B">
            <wp:simplePos x="0" y="0"/>
            <wp:positionH relativeFrom="column">
              <wp:posOffset>24130</wp:posOffset>
            </wp:positionH>
            <wp:positionV relativeFrom="paragraph">
              <wp:posOffset>96519</wp:posOffset>
            </wp:positionV>
            <wp:extent cx="2914650" cy="2178627"/>
            <wp:effectExtent l="1905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200731-WA0042.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914650" cy="2178627"/>
                    </a:xfrm>
                    <a:prstGeom prst="rect">
                      <a:avLst/>
                    </a:prstGeom>
                  </pic:spPr>
                </pic:pic>
              </a:graphicData>
            </a:graphic>
          </wp:anchor>
        </w:drawing>
      </w:r>
      <w:r w:rsidRPr="0F68C603" w:rsidR="007D49B4">
        <w:rPr>
          <w:rFonts w:ascii="Calibri Light" w:hAnsi="Calibri Light" w:cs="Calibri Light" w:asciiTheme="majorAscii" w:hAnsiTheme="majorAscii" w:cstheme="majorAscii"/>
        </w:rPr>
        <w:t>v</w:t>
      </w:r>
    </w:p>
    <w:p w:rsidRPr="007D49B4" w:rsidR="007D49B4" w:rsidP="007D49B4" w:rsidRDefault="007D49B4" w14:paraId="0834EDE3" w14:textId="77777777">
      <w:pPr>
        <w:rPr>
          <w:rFonts w:asciiTheme="majorHAnsi" w:hAnsiTheme="majorHAnsi" w:cstheme="majorHAnsi"/>
        </w:rPr>
      </w:pPr>
    </w:p>
    <w:p w:rsidRPr="007D49B4" w:rsidR="007D49B4" w:rsidP="007D49B4" w:rsidRDefault="007D49B4" w14:paraId="7196CB2B" w14:textId="77777777">
      <w:pPr>
        <w:rPr>
          <w:rFonts w:asciiTheme="majorHAnsi" w:hAnsiTheme="majorHAnsi" w:cstheme="majorHAnsi"/>
        </w:rPr>
      </w:pPr>
    </w:p>
    <w:p w:rsidRPr="007D49B4" w:rsidR="007D49B4" w:rsidP="007D49B4" w:rsidRDefault="007D49B4" w14:paraId="40FD292E" w14:textId="77777777">
      <w:pPr>
        <w:rPr>
          <w:rFonts w:asciiTheme="majorHAnsi" w:hAnsiTheme="majorHAnsi" w:cstheme="majorHAnsi"/>
        </w:rPr>
      </w:pPr>
    </w:p>
    <w:p w:rsidRPr="007D49B4" w:rsidR="007D49B4" w:rsidP="007D49B4" w:rsidRDefault="007D49B4" w14:paraId="4B21AD97" w14:textId="77777777">
      <w:pPr>
        <w:rPr>
          <w:rFonts w:asciiTheme="majorHAnsi" w:hAnsiTheme="majorHAnsi" w:cstheme="majorHAnsi"/>
        </w:rPr>
      </w:pPr>
    </w:p>
    <w:p w:rsidRPr="007D49B4" w:rsidR="007D49B4" w:rsidP="007D49B4" w:rsidRDefault="007D49B4" w14:paraId="660D5890" w14:textId="77777777">
      <w:pPr>
        <w:rPr>
          <w:rFonts w:asciiTheme="majorHAnsi" w:hAnsiTheme="majorHAnsi" w:cstheme="majorHAnsi"/>
        </w:rPr>
      </w:pPr>
    </w:p>
    <w:p w:rsidRPr="007D49B4" w:rsidR="007D49B4" w:rsidP="007D49B4" w:rsidRDefault="007D49B4" w14:paraId="290B7CEE" w14:textId="77777777">
      <w:pPr>
        <w:rPr>
          <w:rFonts w:asciiTheme="majorHAnsi" w:hAnsiTheme="majorHAnsi" w:cstheme="majorHAnsi"/>
        </w:rPr>
      </w:pPr>
    </w:p>
    <w:p w:rsidRPr="007D49B4" w:rsidR="007D49B4" w:rsidP="007D49B4" w:rsidRDefault="007D49B4" w14:paraId="38C49087" w14:textId="77777777">
      <w:pPr>
        <w:rPr>
          <w:rFonts w:asciiTheme="majorHAnsi" w:hAnsiTheme="majorHAnsi" w:cstheme="majorHAnsi"/>
        </w:rPr>
      </w:pPr>
    </w:p>
    <w:p w:rsidRPr="007D49B4" w:rsidR="007D49B4" w:rsidP="007D49B4" w:rsidRDefault="007D49B4" w14:paraId="67E94B41" w14:textId="77777777">
      <w:pPr>
        <w:rPr>
          <w:rFonts w:asciiTheme="majorHAnsi" w:hAnsiTheme="majorHAnsi" w:cstheme="majorHAnsi"/>
        </w:rPr>
      </w:pPr>
      <w:r w:rsidRPr="007D49B4">
        <w:rPr>
          <w:rFonts w:asciiTheme="majorHAnsi" w:hAnsiTheme="majorHAnsi" w:cstheme="majorHAnsi"/>
        </w:rPr>
        <w:drawing>
          <wp:anchor distT="0" distB="0" distL="114300" distR="114300" simplePos="0" relativeHeight="251667456" behindDoc="1" locked="0" layoutInCell="1" allowOverlap="1" wp14:anchorId="2A2BD438" wp14:editId="6E793033">
            <wp:simplePos x="0" y="0"/>
            <wp:positionH relativeFrom="column">
              <wp:posOffset>2614930</wp:posOffset>
            </wp:positionH>
            <wp:positionV relativeFrom="paragraph">
              <wp:posOffset>287655</wp:posOffset>
            </wp:positionV>
            <wp:extent cx="2419350" cy="1676400"/>
            <wp:effectExtent l="19050" t="0" r="0" b="0"/>
            <wp:wrapTight wrapText="bothSides">
              <wp:wrapPolygon edited="0">
                <wp:start x="-170" y="0"/>
                <wp:lineTo x="-170" y="21355"/>
                <wp:lineTo x="21600" y="21355"/>
                <wp:lineTo x="21600" y="0"/>
                <wp:lineTo x="-170" y="0"/>
              </wp:wrapPolygon>
            </wp:wrapTight>
            <wp:docPr id="7" name="Picture 2" descr="F:\Photos\2020 pics\AWW COVID Session\IMG-20200819-WA00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Photos\2020 pics\AWW COVID Session\IMG-20200819-WA0051.jpg"/>
                    <pic:cNvPicPr>
                      <a:picLocks noChangeAspect="1" noChangeArrowheads="1"/>
                    </pic:cNvPicPr>
                  </pic:nvPicPr>
                  <pic:blipFill>
                    <a:blip r:embed="rId26" cstate="print"/>
                    <a:srcRect/>
                    <a:stretch>
                      <a:fillRect/>
                    </a:stretch>
                  </pic:blipFill>
                  <pic:spPr bwMode="auto">
                    <a:xfrm>
                      <a:off x="0" y="0"/>
                      <a:ext cx="2419350" cy="1676400"/>
                    </a:xfrm>
                    <a:prstGeom prst="rect">
                      <a:avLst/>
                    </a:prstGeom>
                    <a:noFill/>
                    <a:ln w="9525">
                      <a:noFill/>
                      <a:miter lim="800000"/>
                      <a:headEnd/>
                      <a:tailEnd/>
                    </a:ln>
                  </pic:spPr>
                </pic:pic>
              </a:graphicData>
            </a:graphic>
          </wp:anchor>
        </w:drawing>
      </w:r>
      <w:r w:rsidRPr="007D49B4">
        <w:rPr>
          <w:rFonts w:asciiTheme="majorHAnsi" w:hAnsiTheme="majorHAnsi" w:cstheme="majorHAnsi"/>
        </w:rPr>
        <w:drawing>
          <wp:anchor distT="0" distB="0" distL="114300" distR="114300" simplePos="0" relativeHeight="251666432" behindDoc="1" locked="0" layoutInCell="1" allowOverlap="1" wp14:anchorId="3A3AF5C9" wp14:editId="02F3F12C">
            <wp:simplePos x="0" y="0"/>
            <wp:positionH relativeFrom="column">
              <wp:posOffset>-33655</wp:posOffset>
            </wp:positionH>
            <wp:positionV relativeFrom="paragraph">
              <wp:posOffset>287655</wp:posOffset>
            </wp:positionV>
            <wp:extent cx="2600325" cy="1771650"/>
            <wp:effectExtent l="19050" t="0" r="9525" b="0"/>
            <wp:wrapTight wrapText="bothSides">
              <wp:wrapPolygon edited="0">
                <wp:start x="-158" y="0"/>
                <wp:lineTo x="-158" y="21368"/>
                <wp:lineTo x="21679" y="21368"/>
                <wp:lineTo x="21679" y="0"/>
                <wp:lineTo x="-158" y="0"/>
              </wp:wrapPolygon>
            </wp:wrapTight>
            <wp:docPr id="6" name="Picture 1" descr="F:\Photos\2020 pics\AWW COVID Session\New folder\aww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Photos\2020 pics\AWW COVID Session\New folder\aww1.png"/>
                    <pic:cNvPicPr>
                      <a:picLocks noChangeAspect="1" noChangeArrowheads="1"/>
                    </pic:cNvPicPr>
                  </pic:nvPicPr>
                  <pic:blipFill>
                    <a:blip r:embed="rId27" cstate="print"/>
                    <a:srcRect/>
                    <a:stretch>
                      <a:fillRect/>
                    </a:stretch>
                  </pic:blipFill>
                  <pic:spPr bwMode="auto">
                    <a:xfrm>
                      <a:off x="0" y="0"/>
                      <a:ext cx="2600325" cy="1771650"/>
                    </a:xfrm>
                    <a:prstGeom prst="rect">
                      <a:avLst/>
                    </a:prstGeom>
                    <a:noFill/>
                    <a:ln w="9525">
                      <a:noFill/>
                      <a:miter lim="800000"/>
                      <a:headEnd/>
                      <a:tailEnd/>
                    </a:ln>
                  </pic:spPr>
                </pic:pic>
              </a:graphicData>
            </a:graphic>
          </wp:anchor>
        </w:drawing>
      </w:r>
      <w:r w:rsidR="0F68C603">
        <w:rPr/>
        <w:t/>
      </w:r>
    </w:p>
    <w:p w:rsidRPr="007D49B4" w:rsidR="007D49B4" w:rsidP="007D49B4" w:rsidRDefault="007D49B4" w14:paraId="7BF8F000" w14:textId="77777777">
      <w:pPr>
        <w:tabs>
          <w:tab w:val="left" w:pos="3375"/>
        </w:tabs>
        <w:rPr>
          <w:rFonts w:asciiTheme="majorHAnsi" w:hAnsiTheme="majorHAnsi" w:cstheme="majorHAnsi"/>
        </w:rPr>
      </w:pPr>
      <w:r w:rsidRPr="007D49B4">
        <w:rPr>
          <w:rFonts w:asciiTheme="majorHAnsi" w:hAnsiTheme="majorHAnsi" w:cstheme="majorHAnsi"/>
        </w:rPr>
        <w:tab/>
      </w:r>
    </w:p>
    <w:p w:rsidRPr="007D49B4" w:rsidR="007D49B4" w:rsidP="007D49B4" w:rsidRDefault="007D49B4" w14:paraId="181C25B7" w14:textId="77777777">
      <w:pPr>
        <w:rPr>
          <w:rFonts w:asciiTheme="majorHAnsi" w:hAnsiTheme="majorHAnsi" w:cstheme="majorHAnsi"/>
        </w:rPr>
      </w:pPr>
    </w:p>
    <w:p w:rsidRPr="007D49B4" w:rsidR="007D49B4" w:rsidP="007D49B4" w:rsidRDefault="007D49B4" w14:paraId="0ADF9EBF" w14:textId="77777777">
      <w:pPr>
        <w:rPr>
          <w:rFonts w:asciiTheme="majorHAnsi" w:hAnsiTheme="majorHAnsi" w:cstheme="majorHAnsi"/>
        </w:rPr>
      </w:pPr>
    </w:p>
    <w:p w:rsidRPr="007D49B4" w:rsidR="007D49B4" w:rsidP="007D49B4" w:rsidRDefault="007D49B4" w14:paraId="3FD9C0E1" w14:textId="77777777">
      <w:pPr>
        <w:rPr>
          <w:rFonts w:asciiTheme="majorHAnsi" w:hAnsiTheme="majorHAnsi" w:cstheme="majorHAnsi"/>
        </w:rPr>
      </w:pPr>
    </w:p>
    <w:p w:rsidRPr="007D49B4" w:rsidR="007D49B4" w:rsidP="007D49B4" w:rsidRDefault="007D49B4" w14:paraId="1FC95A1F" w14:textId="77777777">
      <w:pPr>
        <w:rPr>
          <w:rFonts w:asciiTheme="majorHAnsi" w:hAnsiTheme="majorHAnsi" w:cstheme="majorHAnsi"/>
        </w:rPr>
      </w:pPr>
    </w:p>
    <w:p w:rsidRPr="007D49B4" w:rsidR="007D49B4" w:rsidP="007D49B4" w:rsidRDefault="007D49B4" w14:paraId="0A931DB3" w14:textId="77777777">
      <w:pPr>
        <w:rPr>
          <w:rFonts w:asciiTheme="majorHAnsi" w:hAnsiTheme="majorHAnsi" w:cstheme="majorHAnsi"/>
        </w:rPr>
      </w:pPr>
    </w:p>
    <w:p w:rsidRPr="007D49B4" w:rsidR="007D49B4" w:rsidP="007D49B4" w:rsidRDefault="007D49B4" w14:paraId="48E7059D" w14:textId="77777777">
      <w:pPr>
        <w:rPr>
          <w:rFonts w:asciiTheme="majorHAnsi" w:hAnsiTheme="majorHAnsi" w:cstheme="majorHAnsi"/>
        </w:rPr>
      </w:pPr>
      <w:r w:rsidRPr="007D49B4">
        <w:rPr>
          <w:rFonts w:asciiTheme="majorHAnsi" w:hAnsiTheme="majorHAnsi" w:cstheme="majorHAnsi"/>
        </w:rPr>
        <mc:AlternateContent>
          <mc:Choice Requires="wps">
            <w:drawing>
              <wp:anchor distT="0" distB="0" distL="114300" distR="114300" simplePos="0" relativeHeight="251668480" behindDoc="0" locked="0" layoutInCell="1" allowOverlap="1" wp14:anchorId="6377CD98" wp14:editId="06172B4C">
                <wp:simplePos x="0" y="0"/>
                <wp:positionH relativeFrom="margin">
                  <wp:align>center</wp:align>
                </wp:positionH>
                <wp:positionV relativeFrom="paragraph">
                  <wp:posOffset>200660</wp:posOffset>
                </wp:positionV>
                <wp:extent cx="5124450" cy="581025"/>
                <wp:effectExtent l="0" t="0" r="19050" b="28575"/>
                <wp:wrapNone/>
                <wp:docPr id="14" name="Zone de texte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24450" cy="581025"/>
                        </a:xfrm>
                        <a:prstGeom prst="rect">
                          <a:avLst/>
                        </a:prstGeom>
                        <a:solidFill>
                          <a:srgbClr val="FFFFFF"/>
                        </a:solidFill>
                        <a:ln w="9525">
                          <a:solidFill>
                            <a:srgbClr val="000000"/>
                          </a:solidFill>
                          <a:miter lim="800000"/>
                          <a:headEnd/>
                          <a:tailEnd/>
                        </a:ln>
                      </wps:spPr>
                      <wps:txbx>
                        <w:txbxContent>
                          <w:p w:rsidRPr="007D49B4" w:rsidR="007D49B4" w:rsidP="007D49B4" w:rsidRDefault="007D49B4" w14:paraId="6F793988" w14:textId="77777777">
                            <w:pPr>
                              <w:jc w:val="center"/>
                              <w:rPr>
                                <w:b/>
                                <w:sz w:val="24"/>
                              </w:rPr>
                            </w:pPr>
                            <w:r w:rsidRPr="007D49B4">
                              <w:rPr>
                                <w:b/>
                                <w:sz w:val="24"/>
                              </w:rPr>
                              <w:t>Profissionais da área da saúde materno-infantil receberam o kit preventivo da COVID após participarem do seminário online sobre medidas preventivas contra a COVID-19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w14:anchorId="3787036E">
              <v:shape id="Zone de texte 14" style="position:absolute;margin-left:0;margin-top:15.8pt;width:403.5pt;height:45.75pt;z-index:2516684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spid="_x0000_s1029"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" w14:anchorId="6377CD98">
                <v:textbox>
                  <w:txbxContent>
                    <w:p w:rsidRPr="007D49B4" w:rsidR="007D49B4" w:rsidP="007D49B4" w:rsidRDefault="007D49B4" w14:paraId="2E11AB80" w14:textId="77777777">
                      <w:pPr>
                        <w:jc w:val="center"/>
                        <w:rPr>
                          <w:b/>
                          <w:sz w:val="24"/>
                        </w:rPr>
                      </w:pPr>
                      <w:r w:rsidRPr="007D49B4">
                        <w:rPr>
                          <w:b/>
                          <w:sz w:val="24"/>
                        </w:rPr>
                        <w:t>Profissionais da área da saúde materno-infantil receberam o kit preventivo da COVID após participarem do seminário online sobre medidas preventivas contra a COVID-19</w:t>
                      </w:r>
                    </w:p>
                  </w:txbxContent>
                </v:textbox>
                <w10:wrap anchorx="margin"/>
              </v:shape>
            </w:pict>
          </mc:Fallback>
        </mc:AlternateContent>
      </w:r>
    </w:p>
    <w:p w:rsidRPr="007D49B4" w:rsidR="007D49B4" w:rsidP="007D49B4" w:rsidRDefault="007D49B4" w14:paraId="61CF2A9B" w14:textId="77777777">
      <w:pPr>
        <w:rPr>
          <w:rFonts w:asciiTheme="majorHAnsi" w:hAnsiTheme="majorHAnsi" w:cstheme="majorHAnsi"/>
        </w:rPr>
      </w:pPr>
    </w:p>
    <w:p w:rsidRPr="007D49B4" w:rsidR="007D49B4" w:rsidP="007D49B4" w:rsidRDefault="007D49B4" w14:paraId="63A25C97" w14:textId="77777777">
      <w:pPr>
        <w:rPr>
          <w:rFonts w:asciiTheme="majorHAnsi" w:hAnsiTheme="majorHAnsi" w:cstheme="majorHAnsi"/>
        </w:rPr>
      </w:pPr>
      <w:r w:rsidRPr="007D49B4">
        <w:rPr>
          <w:rFonts w:asciiTheme="majorHAnsi" w:hAnsiTheme="majorHAnsi" w:cstheme="majorHAnsi"/>
        </w:rPr>
        <w:drawing>
          <wp:anchor distT="0" distB="0" distL="114300" distR="114300" simplePos="0" relativeHeight="251671552" behindDoc="0" locked="0" layoutInCell="1" allowOverlap="1" wp14:anchorId="41E4BC61" wp14:editId="7F1BB0CC">
            <wp:simplePos x="0" y="0"/>
            <wp:positionH relativeFrom="column">
              <wp:posOffset>-160655</wp:posOffset>
            </wp:positionH>
            <wp:positionV relativeFrom="paragraph">
              <wp:posOffset>208280</wp:posOffset>
            </wp:positionV>
            <wp:extent cx="2238375" cy="1619250"/>
            <wp:effectExtent l="38100" t="57150" r="123825" b="95250"/>
            <wp:wrapNone/>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w2.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238375" cy="16192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0F68C603">
        <w:rPr/>
        <w:t/>
      </w:r>
    </w:p>
    <w:p w:rsidRPr="007D49B4" w:rsidR="007D49B4" w:rsidP="007D49B4" w:rsidRDefault="007D49B4" w14:paraId="66C6F65A" w14:textId="77777777">
      <w:pPr>
        <w:rPr>
          <w:rFonts w:asciiTheme="majorHAnsi" w:hAnsiTheme="majorHAnsi" w:cstheme="majorHAnsi"/>
        </w:rPr>
      </w:pPr>
      <w:r w:rsidRPr="007D49B4">
        <w:rPr>
          <w:rFonts w:asciiTheme="majorHAnsi" w:hAnsiTheme="majorHAnsi" w:cstheme="majorHAnsi"/>
        </w:rPr>
        <w:drawing>
          <wp:anchor distT="0" distB="0" distL="114300" distR="114300" simplePos="0" relativeHeight="251672576" behindDoc="0" locked="0" layoutInCell="1" allowOverlap="1" wp14:anchorId="645A80F6" wp14:editId="7F124B22">
            <wp:simplePos x="0" y="0"/>
            <wp:positionH relativeFrom="column">
              <wp:posOffset>1822450</wp:posOffset>
            </wp:positionH>
            <wp:positionV relativeFrom="paragraph">
              <wp:posOffset>69215</wp:posOffset>
            </wp:positionV>
            <wp:extent cx="2260600" cy="1619250"/>
            <wp:effectExtent l="38100" t="57150" r="120650" b="95250"/>
            <wp:wrapNone/>
            <wp:docPr id="1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w4.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260600" cy="16192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0F68C603">
        <w:rPr/>
        <w:t/>
      </w:r>
    </w:p>
    <w:p w:rsidRPr="007D49B4" w:rsidR="007D49B4" w:rsidP="007D49B4" w:rsidRDefault="007D49B4" w14:paraId="79E5D14E" w14:textId="77777777">
      <w:pPr>
        <w:rPr>
          <w:rFonts w:asciiTheme="majorHAnsi" w:hAnsiTheme="majorHAnsi" w:cstheme="majorHAnsi"/>
        </w:rPr>
      </w:pPr>
      <w:r w:rsidRPr="007D49B4">
        <w:rPr>
          <w:rFonts w:asciiTheme="majorHAnsi" w:hAnsiTheme="majorHAnsi" w:cstheme="majorHAnsi"/>
        </w:rPr>
        <w:drawing>
          <wp:anchor distT="0" distB="0" distL="114300" distR="114300" simplePos="0" relativeHeight="251670528" behindDoc="0" locked="0" layoutInCell="1" allowOverlap="1" wp14:anchorId="7BD95B86" wp14:editId="5C990D67">
            <wp:simplePos x="0" y="0"/>
            <wp:positionH relativeFrom="column">
              <wp:posOffset>3914140</wp:posOffset>
            </wp:positionH>
            <wp:positionV relativeFrom="paragraph">
              <wp:posOffset>57785</wp:posOffset>
            </wp:positionV>
            <wp:extent cx="1943100" cy="1619250"/>
            <wp:effectExtent l="38100" t="57150" r="114300" b="95250"/>
            <wp:wrapNone/>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w9.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943100" cy="16192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0F68C603">
        <w:rPr/>
        <w:t/>
      </w:r>
    </w:p>
    <w:p w:rsidRPr="007D49B4" w:rsidR="007D49B4" w:rsidP="007D49B4" w:rsidRDefault="007D49B4" w14:paraId="009B8BC9" w14:textId="77777777">
      <w:pPr>
        <w:rPr>
          <w:rFonts w:asciiTheme="majorHAnsi" w:hAnsiTheme="majorHAnsi" w:cstheme="majorHAnsi"/>
        </w:rPr>
      </w:pPr>
    </w:p>
    <w:p w:rsidRPr="007D49B4" w:rsidR="007D49B4" w:rsidP="007D49B4" w:rsidRDefault="007D49B4" w14:paraId="6A4E479A" w14:textId="77777777">
      <w:pPr>
        <w:rPr>
          <w:rFonts w:asciiTheme="majorHAnsi" w:hAnsiTheme="majorHAnsi" w:cstheme="majorHAnsi"/>
        </w:rPr>
      </w:pPr>
    </w:p>
    <w:p w:rsidRPr="007D49B4" w:rsidR="007D49B4" w:rsidP="007D49B4" w:rsidRDefault="007D49B4" w14:paraId="581DD7E1" w14:textId="77777777">
      <w:pPr>
        <w:rPr>
          <w:rFonts w:asciiTheme="majorHAnsi" w:hAnsiTheme="majorHAnsi" w:cstheme="majorHAnsi"/>
        </w:rPr>
      </w:pPr>
    </w:p>
    <w:p w:rsidRPr="007D49B4" w:rsidR="007D49B4" w:rsidP="007D49B4" w:rsidRDefault="007D49B4" w14:paraId="0BEFBE7D" w14:textId="77777777">
      <w:pPr>
        <w:rPr>
          <w:rFonts w:asciiTheme="majorHAnsi" w:hAnsiTheme="majorHAnsi" w:cstheme="majorHAnsi"/>
        </w:rPr>
      </w:pPr>
    </w:p>
    <w:p w:rsidRPr="007D49B4" w:rsidR="007D49B4" w:rsidP="007D49B4" w:rsidRDefault="007D49B4" w14:paraId="076B7C88" w14:textId="77777777">
      <w:pPr>
        <w:rPr>
          <w:rFonts w:asciiTheme="majorHAnsi" w:hAnsiTheme="majorHAnsi" w:cstheme="majorHAnsi"/>
        </w:rPr>
      </w:pPr>
      <w:r w:rsidRPr="007D49B4">
        <w:rPr>
          <w:rFonts w:asciiTheme="majorHAnsi" w:hAnsiTheme="majorHAnsi" w:cstheme="majorHAnsi"/>
        </w:rPr>
        <w:drawing>
          <wp:anchor distT="0" distB="0" distL="114300" distR="114300" simplePos="0" relativeHeight="251676672" behindDoc="0" locked="0" layoutInCell="1" allowOverlap="1" wp14:anchorId="76A40DA5" wp14:editId="0EAC5BFF">
            <wp:simplePos x="0" y="0"/>
            <wp:positionH relativeFrom="page">
              <wp:posOffset>4855210</wp:posOffset>
            </wp:positionH>
            <wp:positionV relativeFrom="paragraph">
              <wp:posOffset>217805</wp:posOffset>
            </wp:positionV>
            <wp:extent cx="2006600" cy="1485900"/>
            <wp:effectExtent l="76200" t="76200" r="127000" b="133350"/>
            <wp:wrapNone/>
            <wp:docPr id="1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w21.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006600" cy="14859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7D49B4">
        <w:rPr>
          <w:rFonts w:asciiTheme="majorHAnsi" w:hAnsiTheme="majorHAnsi" w:cstheme="majorHAnsi"/>
        </w:rPr>
        <w:drawing>
          <wp:anchor distT="0" distB="0" distL="114300" distR="114300" simplePos="0" relativeHeight="251675648" behindDoc="0" locked="0" layoutInCell="1" allowOverlap="1" wp14:anchorId="0551EC3B" wp14:editId="32E03574">
            <wp:simplePos x="0" y="0"/>
            <wp:positionH relativeFrom="column">
              <wp:posOffset>2180590</wp:posOffset>
            </wp:positionH>
            <wp:positionV relativeFrom="paragraph">
              <wp:posOffset>263525</wp:posOffset>
            </wp:positionV>
            <wp:extent cx="2143125" cy="1485900"/>
            <wp:effectExtent l="38100" t="57150" r="123825" b="95250"/>
            <wp:wrapNone/>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w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143125" cy="14859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7D49B4">
        <w:rPr>
          <w:rFonts w:asciiTheme="majorHAnsi" w:hAnsiTheme="majorHAnsi" w:cstheme="majorHAnsi"/>
        </w:rPr>
        <w:drawing>
          <wp:anchor distT="0" distB="0" distL="114300" distR="114300" simplePos="0" relativeHeight="251674624" behindDoc="0" locked="0" layoutInCell="1" allowOverlap="1" wp14:anchorId="5E6F6873" wp14:editId="7306DE4A">
            <wp:simplePos x="0" y="0"/>
            <wp:positionH relativeFrom="column">
              <wp:posOffset>-313055</wp:posOffset>
            </wp:positionH>
            <wp:positionV relativeFrom="paragraph">
              <wp:posOffset>347345</wp:posOffset>
            </wp:positionV>
            <wp:extent cx="2190750" cy="1485900"/>
            <wp:effectExtent l="38100" t="57150" r="114300" b="95250"/>
            <wp:wrapNone/>
            <wp:docPr id="1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357).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190750" cy="14859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0F68C603">
        <w:rPr/>
        <w:t/>
      </w:r>
    </w:p>
    <w:p w:rsidRPr="007D49B4" w:rsidR="007D49B4" w:rsidP="007D49B4" w:rsidRDefault="007D49B4" w14:paraId="41952CF2" w14:textId="77777777">
      <w:pPr>
        <w:jc w:val="center"/>
        <w:rPr>
          <w:rFonts w:asciiTheme="majorHAnsi" w:hAnsiTheme="majorHAnsi" w:cstheme="majorHAnsi"/>
        </w:rPr>
      </w:pPr>
      <w:r w:rsidRPr="007D49B4">
        <w:rPr>
          <w:rFonts w:asciiTheme="majorHAnsi" w:hAnsiTheme="majorHAnsi" w:cstheme="majorHAnsi"/>
        </w:rPr>
        <mc:AlternateContent>
          <mc:Choice Requires="wps">
            <w:drawing>
              <wp:anchor distT="0" distB="0" distL="114300" distR="114300" simplePos="0" relativeHeight="251673600" behindDoc="0" locked="0" layoutInCell="1" allowOverlap="1" wp14:anchorId="698AA6E7" wp14:editId="0731ED06">
                <wp:simplePos x="0" y="0"/>
                <wp:positionH relativeFrom="column">
                  <wp:posOffset>748030</wp:posOffset>
                </wp:positionH>
                <wp:positionV relativeFrom="paragraph">
                  <wp:posOffset>12700</wp:posOffset>
                </wp:positionV>
                <wp:extent cx="5124450" cy="342900"/>
                <wp:effectExtent l="9525" t="9525" r="9525" b="9525"/>
                <wp:wrapNone/>
                <wp:docPr id="9" name="Zone de texte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24450" cy="342900"/>
                        </a:xfrm>
                        <a:prstGeom prst="rect">
                          <a:avLst/>
                        </a:prstGeom>
                        <a:solidFill>
                          <a:srgbClr val="FFFFFF"/>
                        </a:solidFill>
                        <a:ln w="9525">
                          <a:solidFill>
                            <a:srgbClr val="000000"/>
                          </a:solidFill>
                          <a:miter lim="800000"/>
                          <a:headEnd/>
                          <a:tailEnd/>
                        </a:ln>
                      </wps:spPr>
                      <wps:txbx>
                        <w:txbxContent>
                          <w:p w:rsidRPr="007D49B4" w:rsidR="007D49B4" w:rsidP="007D49B4" w:rsidRDefault="007D49B4" w14:paraId="18A1132A" w14:textId="77777777">
                            <w:pPr>
                              <w:jc w:val="center"/>
                              <w:rPr>
                                <w:b/>
                                <w:sz w:val="24"/>
                              </w:rPr>
                            </w:pPr>
                            <w:r w:rsidRPr="007D49B4">
                              <w:rPr>
                                <w:b/>
                                <w:sz w:val="24"/>
                              </w:rPr>
                              <w:t xml:space="preserve">Seminário online de professores/Diretores/Oficiais de quarteirão sobre assistência psicológica e social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w14:anchorId="05F4DCDB">
              <v:shape id="Zone de texte 9" style="position:absolute;left:0;text-align:left;margin-left:58.9pt;margin-top:1pt;width:403.5pt;height:27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0"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" w14:anchorId="698AA6E7">
                <v:textbox>
                  <w:txbxContent>
                    <w:p w:rsidRPr="007D49B4" w:rsidR="007D49B4" w:rsidP="007D49B4" w:rsidRDefault="007D49B4" w14:paraId="5F6417E6" w14:textId="77777777">
                      <w:pPr>
                        <w:jc w:val="center"/>
                        <w:rPr>
                          <w:b/>
                          <w:sz w:val="24"/>
                        </w:rPr>
                      </w:pPr>
                      <w:r w:rsidRPr="007D49B4">
                        <w:rPr>
                          <w:b/>
                          <w:sz w:val="24"/>
                        </w:rPr>
                        <w:t xml:space="preserve">Seminário online de professores/Diretores/Oficiais de quarteirão sobre assistência psicológica e social </w:t>
                      </w:r>
                    </w:p>
                  </w:txbxContent>
                </v:textbox>
              </v:shape>
            </w:pict>
          </mc:Fallback>
        </mc:AlternateContent>
      </w:r>
    </w:p>
    <w:p w:rsidRPr="007D49B4" w:rsidR="007D49B4" w:rsidP="007D49B4" w:rsidRDefault="007D49B4" w14:paraId="12EA1AF4" w14:textId="77777777">
      <w:pPr>
        <w:jc w:val="center"/>
        <w:rPr>
          <w:rFonts w:asciiTheme="majorHAnsi" w:hAnsiTheme="majorHAnsi" w:cstheme="majorHAnsi"/>
        </w:rPr>
      </w:pPr>
    </w:p>
    <w:p w:rsidRPr="007D49B4" w:rsidR="007D49B4" w:rsidP="007D49B4" w:rsidRDefault="007D49B4" w14:paraId="3A18D0B7" w14:textId="77777777">
      <w:pPr>
        <w:jc w:val="center"/>
        <w:rPr>
          <w:rFonts w:asciiTheme="majorHAnsi" w:hAnsiTheme="majorHAnsi" w:cstheme="majorHAnsi"/>
        </w:rPr>
      </w:pPr>
    </w:p>
    <w:p w:rsidRPr="007D49B4" w:rsidR="007D49B4" w:rsidP="007D49B4" w:rsidRDefault="007D49B4" w14:paraId="650BE0A8" w14:textId="77777777">
      <w:pPr>
        <w:jc w:val="center"/>
        <w:rPr>
          <w:rFonts w:asciiTheme="majorHAnsi" w:hAnsiTheme="majorHAnsi" w:cstheme="majorHAnsi"/>
        </w:rPr>
      </w:pPr>
    </w:p>
    <w:p w:rsidRPr="007D49B4" w:rsidR="007D49B4" w:rsidP="007D49B4" w:rsidRDefault="007D49B4" w14:paraId="13B6879E" w14:textId="77777777">
      <w:pPr>
        <w:jc w:val="center"/>
        <w:rPr>
          <w:rFonts w:asciiTheme="majorHAnsi" w:hAnsiTheme="majorHAnsi" w:cstheme="majorHAnsi"/>
        </w:rPr>
      </w:pPr>
    </w:p>
    <w:p w:rsidRPr="007D49B4" w:rsidR="007D49B4" w:rsidP="007D49B4" w:rsidRDefault="007D49B4" w14:paraId="5C7D722B" w14:textId="77777777">
      <w:pPr>
        <w:jc w:val="center"/>
        <w:rPr>
          <w:rFonts w:asciiTheme="majorHAnsi" w:hAnsiTheme="majorHAnsi" w:cstheme="majorHAnsi"/>
        </w:rPr>
      </w:pPr>
      <w:r w:rsidRPr="007D49B4">
        <w:rPr>
          <w:rFonts w:asciiTheme="majorHAnsi" w:hAnsiTheme="majorHAnsi" w:cstheme="majorHAnsi"/>
        </w:rPr>
        <mc:AlternateContent>
          <mc:Choice Requires="wps">
            <w:drawing>
              <wp:anchor distT="0" distB="0" distL="114300" distR="114300" simplePos="0" relativeHeight="251677696" behindDoc="0" locked="0" layoutInCell="1" allowOverlap="1" wp14:anchorId="215EB162" wp14:editId="48C7CAE7">
                <wp:simplePos x="0" y="0"/>
                <wp:positionH relativeFrom="column">
                  <wp:posOffset>557530</wp:posOffset>
                </wp:positionH>
                <wp:positionV relativeFrom="paragraph">
                  <wp:posOffset>3910330</wp:posOffset>
                </wp:positionV>
                <wp:extent cx="5124450" cy="342900"/>
                <wp:effectExtent l="9525" t="9525" r="9525" b="9525"/>
                <wp:wrapNone/>
                <wp:docPr id="11" name="Zone de texte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24450" cy="342900"/>
                        </a:xfrm>
                        <a:prstGeom prst="rect">
                          <a:avLst/>
                        </a:prstGeom>
                        <a:solidFill>
                          <a:srgbClr val="FFFFFF"/>
                        </a:solidFill>
                        <a:ln w="9525">
                          <a:solidFill>
                            <a:srgbClr val="000000"/>
                          </a:solidFill>
                          <a:miter lim="800000"/>
                          <a:headEnd/>
                          <a:tailEnd/>
                        </a:ln>
                      </wps:spPr>
                      <wps:txbx>
                        <w:txbxContent>
                          <w:p w:rsidRPr="007D49B4" w:rsidR="007D49B4" w:rsidP="007D49B4" w:rsidRDefault="007D49B4" w14:paraId="7668F65D" w14:textId="77777777">
                            <w:pPr>
                              <w:jc w:val="center"/>
                              <w:rPr>
                                <w:b/>
                                <w:sz w:val="24"/>
                              </w:rPr>
                            </w:pPr>
                            <w:r w:rsidRPr="007D49B4">
                              <w:rPr>
                                <w:b/>
                                <w:sz w:val="24"/>
                              </w:rPr>
                              <w:t>Celebração do Dia do Professor com os professores da nossa área de atuação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w14:anchorId="361034C1">
              <v:shape id="Zone de texte 11" style="position:absolute;left:0;text-align:left;margin-left:43.9pt;margin-top:307.9pt;width:403.5pt;height:27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1"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" w14:anchorId="215EB162">
                <v:textbox>
                  <w:txbxContent>
                    <w:p w:rsidRPr="007D49B4" w:rsidR="007D49B4" w:rsidP="007D49B4" w:rsidRDefault="007D49B4" w14:paraId="1D6EA46E" w14:textId="77777777">
                      <w:pPr>
                        <w:jc w:val="center"/>
                        <w:rPr>
                          <w:b/>
                          <w:sz w:val="24"/>
                        </w:rPr>
                      </w:pPr>
                      <w:r w:rsidRPr="007D49B4">
                        <w:rPr>
                          <w:b/>
                          <w:sz w:val="24"/>
                        </w:rPr>
                        <w:t>Celebração do Dia do Professor com os professores da nossa área de atuação</w:t>
                      </w:r>
                    </w:p>
                  </w:txbxContent>
                </v:textbox>
              </v:shape>
            </w:pict>
          </mc:Fallback>
        </mc:AlternateContent>
      </w:r>
    </w:p>
    <w:p w:rsidRPr="007D49B4" w:rsidR="007D49B4" w:rsidP="007D49B4" w:rsidRDefault="007D49B4" w14:paraId="5391B72F" w14:textId="77777777">
      <w:pPr>
        <w:spacing w:after="0" w:line="240" w:lineRule="auto"/>
        <w:jc w:val="center"/>
        <w:rPr>
          <w:rFonts w:asciiTheme="majorHAnsi" w:hAnsiTheme="majorHAnsi" w:cstheme="majorHAnsi"/>
          <w:b/>
          <w:sz w:val="32"/>
        </w:rPr>
      </w:pPr>
    </w:p>
    <w:p w:rsidRPr="007D49B4" w:rsidR="007D49B4" w:rsidP="007D49B4" w:rsidRDefault="007D49B4" w14:paraId="182D5E91" w14:textId="77777777">
      <w:pPr>
        <w:spacing w:before="60" w:after="0" w:line="240" w:lineRule="auto"/>
        <w:rPr>
          <w:rStyle w:val="Collegamentoipertestuale"/>
          <w:rFonts w:asciiTheme="majorHAnsi" w:hAnsiTheme="majorHAnsi"/>
          <w:b/>
          <w:color w:val="000000"/>
          <w:sz w:val="28"/>
        </w:rPr>
      </w:pPr>
      <w:r w:rsidRPr="007D49B4">
        <w:rPr>
          <w:rStyle w:val="Collegamentoipertestuale"/>
          <w:rFonts w:asciiTheme="majorHAnsi" w:hAnsiTheme="majorHAnsi"/>
          <w:b/>
          <w:color w:val="000000"/>
          <w:sz w:val="28"/>
        </w:rPr>
        <w:t xml:space="preserve">Dúvidas: </w:t>
      </w:r>
    </w:p>
    <w:p w:rsidRPr="007D49B4" w:rsidR="007D49B4" w:rsidP="007D49B4" w:rsidRDefault="007D49B4" w14:paraId="1F91A803" w14:textId="77777777">
      <w:pPr>
        <w:spacing w:after="0" w:line="240" w:lineRule="auto"/>
      </w:pPr>
      <w:r w:rsidRPr="007D49B4">
        <w:rPr>
          <w:rStyle w:val="Collegamentoipertestuale"/>
          <w:rFonts w:asciiTheme="majorHAnsi" w:hAnsiTheme="majorHAnsi"/>
          <w:color w:val="000000"/>
          <w:u w:val="none"/>
        </w:rPr>
        <w:t>Raju perguntou sobre a possibilidade de ter os instrumentos de trabalho das atividades WASH, Sudhir comentou sobre seu aplicativo e disse que o enviará a todos (</w:t>
      </w:r>
      <w:hyperlink w:tgtFrame="_blank" w:history="1" r:id="rId34">
        <w:r w:rsidRPr="007D49B4">
          <w:rPr>
            <w:rStyle w:val="Collegamentoipertestuale"/>
            <w:rFonts w:ascii="Calibri" w:hAnsi="Calibri"/>
            <w:bdr w:val="none" w:color="auto" w:sz="0" w:space="0" w:frame="1"/>
          </w:rPr>
          <w:t>https://play.google.com/store/apps/details?id=com.wash.sardwash</w:t>
        </w:r>
      </w:hyperlink>
      <w:r w:rsidRPr="007D49B4">
        <w:t>)</w:t>
      </w:r>
    </w:p>
    <w:p w:rsidRPr="007D49B4" w:rsidR="007D49B4" w:rsidP="007D49B4" w:rsidRDefault="007D49B4" w14:paraId="31E72B92" w14:textId="77777777">
      <w:pPr>
        <w:pStyle w:val="NormaleWeb"/>
        <w:spacing w:before="0" w:beforeAutospacing="0" w:after="0" w:afterAutospacing="0"/>
        <w:rPr>
          <w:rFonts w:ascii="Calibri" w:hAnsi="Calibri" w:cs="Calibri"/>
          <w:color w:val="323130"/>
          <w:sz w:val="22"/>
        </w:rPr>
      </w:pPr>
      <w:r w:rsidRPr="007D49B4">
        <w:t xml:space="preserve">Sudir nos mostrou uma animação que pode ser encontrada aqui: </w:t>
      </w:r>
      <w:r w:rsidRPr="007D49B4">
        <w:rPr>
          <w:rFonts w:ascii="Calibri" w:hAnsi="Calibri" w:cs="Calibri"/>
          <w:color w:val="323130"/>
          <w:sz w:val="22"/>
        </w:rPr>
        <w:t xml:space="preserve">Animação - "Pyari Titli" </w:t>
      </w:r>
    </w:p>
    <w:p w:rsidRPr="007D49B4" w:rsidR="007D49B4" w:rsidP="007D49B4" w:rsidRDefault="007D49B4" w14:paraId="0C7F4786" w14:textId="77777777">
      <w:pPr>
        <w:pStyle w:val="NormaleWeb"/>
        <w:spacing w:before="0" w:beforeAutospacing="0" w:after="0" w:afterAutospacing="0"/>
        <w:textAlignment w:val="baseline"/>
        <w:rPr>
          <w:rFonts w:ascii="Calibri" w:hAnsi="Calibri" w:cs="Segoe UI"/>
          <w:color w:val="323130"/>
          <w:sz w:val="22"/>
        </w:rPr>
      </w:pPr>
      <w:hyperlink w:tgtFrame="_blank" w:history="1" r:id="rId35">
        <w:r w:rsidRPr="007D49B4">
          <w:rPr>
            <w:rStyle w:val="Collegamentoipertestuale"/>
            <w:rFonts w:ascii="Calibri" w:hAnsi="Calibri" w:cs="Segoe UI"/>
            <w:sz w:val="22"/>
            <w:bdr w:val="none" w:color="auto" w:sz="0" w:space="0" w:frame="1"/>
          </w:rPr>
          <w:t>https://drive.google.com/file/d/1Ev3zAQbqzD5fSTgIVntUWFgQlrEORdRK/view?usp=sharing</w:t>
        </w:r>
      </w:hyperlink>
    </w:p>
    <w:p w:rsidRPr="007D49B4" w:rsidR="007D49B4" w:rsidP="007D49B4" w:rsidRDefault="007D49B4" w14:paraId="09E79E19" w14:textId="77777777">
      <w:pPr>
        <w:spacing w:after="0" w:line="240" w:lineRule="auto"/>
        <w:rPr>
          <w:rStyle w:val="Collegamentoipertestuale"/>
          <w:rFonts w:asciiTheme="majorHAnsi" w:hAnsiTheme="majorHAnsi"/>
          <w:color w:val="000000"/>
          <w:u w:val="none"/>
        </w:rPr>
      </w:pPr>
    </w:p>
    <w:p w:rsidRPr="007D49B4" w:rsidR="007D49B4" w:rsidP="007D49B4" w:rsidRDefault="007D49B4" w14:paraId="15A8E453" w14:textId="77777777">
      <w:pPr>
        <w:spacing w:after="0" w:line="240" w:lineRule="auto"/>
        <w:rPr>
          <w:rStyle w:val="Collegamentoipertestuale"/>
          <w:rFonts w:asciiTheme="majorHAnsi" w:hAnsiTheme="majorHAnsi"/>
          <w:color w:val="000000"/>
          <w:u w:val="none"/>
        </w:rPr>
      </w:pPr>
      <w:r w:rsidRPr="007D49B4">
        <w:rPr>
          <w:rStyle w:val="Collegamentoipertestuale"/>
          <w:rFonts w:asciiTheme="majorHAnsi" w:hAnsiTheme="majorHAnsi"/>
          <w:color w:val="000000"/>
          <w:u w:val="none"/>
        </w:rPr>
        <w:lastRenderedPageBreak/>
        <w:t>Colin quis saber mais sobre a política de proteção. Sudir disse que enviará o documento após a reunião.</w:t>
      </w:r>
    </w:p>
    <w:p w:rsidRPr="007D49B4" w:rsidR="007D49B4" w:rsidP="007D49B4" w:rsidRDefault="007D49B4" w14:paraId="0B4C0352" w14:textId="77777777">
      <w:pPr>
        <w:spacing w:after="0" w:line="240" w:lineRule="auto"/>
        <w:rPr>
          <w:rStyle w:val="Collegamentoipertestuale"/>
          <w:rFonts w:asciiTheme="majorHAnsi" w:hAnsiTheme="majorHAnsi"/>
          <w:color w:val="000000"/>
          <w:u w:val="none"/>
        </w:rPr>
      </w:pPr>
    </w:p>
    <w:p w:rsidRPr="007D49B4" w:rsidR="007D49B4" w:rsidP="007D49B4" w:rsidRDefault="007D49B4" w14:paraId="7E2818FB" w14:textId="77777777">
      <w:pPr>
        <w:spacing w:after="0" w:line="240" w:lineRule="auto"/>
        <w:rPr>
          <w:rStyle w:val="Collegamentoipertestuale"/>
          <w:rFonts w:asciiTheme="majorHAnsi" w:hAnsiTheme="majorHAnsi"/>
          <w:color w:val="000000"/>
          <w:u w:val="none"/>
        </w:rPr>
      </w:pPr>
    </w:p>
    <w:p w:rsidRPr="007D49B4" w:rsidR="007D49B4" w:rsidP="007D49B4" w:rsidRDefault="007D49B4" w14:paraId="63535E3A" w14:textId="77777777">
      <w:pPr>
        <w:spacing w:after="0" w:line="240" w:lineRule="auto"/>
        <w:jc w:val="center"/>
        <w:rPr>
          <w:rFonts w:asciiTheme="majorHAnsi" w:hAnsiTheme="majorHAnsi" w:cstheme="majorHAnsi"/>
          <w:b/>
          <w:sz w:val="32"/>
        </w:rPr>
      </w:pPr>
    </w:p>
    <w:p w:rsidRPr="007D49B4" w:rsidR="007D49B4" w:rsidP="007D49B4" w:rsidRDefault="007D49B4" w14:paraId="1052B974" w14:textId="77777777">
      <w:pPr>
        <w:spacing w:after="0" w:line="240" w:lineRule="auto"/>
        <w:jc w:val="center"/>
        <w:rPr>
          <w:rFonts w:asciiTheme="majorHAnsi" w:hAnsiTheme="majorHAnsi" w:cstheme="majorHAnsi"/>
          <w:b/>
          <w:sz w:val="32"/>
        </w:rPr>
      </w:pPr>
    </w:p>
    <w:p w:rsidRPr="007D49B4" w:rsidR="007D49B4" w:rsidP="007D49B4" w:rsidRDefault="007D49B4" w14:paraId="50A15D93" w14:textId="77777777">
      <w:pPr>
        <w:spacing w:after="0" w:line="240" w:lineRule="auto"/>
        <w:jc w:val="center"/>
        <w:rPr>
          <w:rFonts w:asciiTheme="majorHAnsi" w:hAnsiTheme="majorHAnsi" w:cstheme="majorHAnsi"/>
          <w:b/>
          <w:sz w:val="32"/>
        </w:rPr>
      </w:pPr>
      <w:r w:rsidRPr="007D49B4">
        <w:rPr>
          <w:rFonts w:asciiTheme="majorHAnsi" w:hAnsiTheme="majorHAnsi" w:cstheme="majorHAnsi"/>
          <w:b/>
          <w:sz w:val="32"/>
        </w:rPr>
        <w:t>Voice of Children (VOC)</w:t>
      </w:r>
    </w:p>
    <w:p w:rsidRPr="007D49B4" w:rsidR="007D49B4" w:rsidP="007D49B4" w:rsidRDefault="007D49B4" w14:paraId="598FA059" w14:textId="77777777">
      <w:pPr>
        <w:spacing w:after="0" w:line="240" w:lineRule="auto"/>
        <w:rPr>
          <w:rFonts w:asciiTheme="majorHAnsi" w:hAnsiTheme="majorHAnsi" w:cstheme="majorHAnsi"/>
          <w:b/>
        </w:rPr>
      </w:pPr>
      <w:r w:rsidRPr="007D49B4">
        <w:rPr>
          <w:rFonts w:asciiTheme="majorHAnsi" w:hAnsiTheme="majorHAnsi" w:cstheme="majorHAnsi"/>
          <w:b/>
        </w:rPr>
        <w:t xml:space="preserve">Nome da(s) pessoa(s) que representa(m) a organização: Govinda Koirala &amp; Raju Ghimire </w:t>
      </w:r>
    </w:p>
    <w:p w:rsidRPr="007D49B4" w:rsidR="007D49B4" w:rsidP="007D49B4" w:rsidRDefault="007D49B4" w14:paraId="76076F43" w14:textId="77777777">
      <w:pPr>
        <w:spacing w:after="0" w:line="240" w:lineRule="auto"/>
        <w:rPr>
          <w:rFonts w:asciiTheme="majorHAnsi" w:hAnsiTheme="majorHAnsi" w:cstheme="majorHAnsi"/>
          <w:b/>
        </w:rPr>
      </w:pPr>
      <w:r w:rsidRPr="007D49B4">
        <w:rPr>
          <w:rFonts w:asciiTheme="majorHAnsi" w:hAnsiTheme="majorHAnsi" w:cstheme="majorHAnsi"/>
          <w:b/>
        </w:rPr>
        <w:t>País: Nepal</w:t>
      </w:r>
    </w:p>
    <w:p w:rsidRPr="007D49B4" w:rsidR="007D49B4" w:rsidP="007D49B4" w:rsidRDefault="007D49B4" w14:paraId="164463FD" w14:textId="77777777">
      <w:pPr>
        <w:spacing w:after="0" w:line="240" w:lineRule="auto"/>
        <w:rPr>
          <w:rFonts w:asciiTheme="majorHAnsi" w:hAnsiTheme="majorHAnsi" w:cstheme="majorHAnsi"/>
          <w:b/>
        </w:rPr>
      </w:pPr>
      <w:r w:rsidRPr="007D49B4">
        <w:rPr>
          <w:rFonts w:asciiTheme="majorHAnsi" w:hAnsiTheme="majorHAnsi" w:cstheme="majorHAnsi"/>
          <w:b/>
        </w:rPr>
        <w:t xml:space="preserve">Número de casos de COVID-19 no país: </w:t>
      </w:r>
    </w:p>
    <w:p w:rsidRPr="007D49B4" w:rsidR="007D49B4" w:rsidP="007D49B4" w:rsidRDefault="007D49B4" w14:paraId="58BCA41F" w14:textId="77777777">
      <w:pPr>
        <w:spacing w:after="0" w:line="240" w:lineRule="auto"/>
        <w:rPr>
          <w:rFonts w:asciiTheme="majorHAnsi" w:hAnsiTheme="majorHAnsi" w:cstheme="majorHAnsi"/>
        </w:rPr>
      </w:pPr>
      <w:r w:rsidRPr="007D49B4">
        <w:rPr>
          <w:rFonts w:asciiTheme="majorHAnsi" w:hAnsiTheme="majorHAnsi" w:cstheme="majorHAnsi"/>
        </w:rPr>
        <w:t xml:space="preserve">Total de casos- 65276 </w:t>
      </w:r>
    </w:p>
    <w:p w:rsidRPr="007D49B4" w:rsidR="007D49B4" w:rsidP="007D49B4" w:rsidRDefault="007D49B4" w14:paraId="57F1107A" w14:textId="77777777">
      <w:pPr>
        <w:spacing w:after="0" w:line="240" w:lineRule="auto"/>
        <w:rPr>
          <w:rFonts w:asciiTheme="majorHAnsi" w:hAnsiTheme="majorHAnsi" w:cstheme="majorHAnsi"/>
        </w:rPr>
      </w:pPr>
      <w:r w:rsidRPr="007D49B4">
        <w:rPr>
          <w:rFonts w:asciiTheme="majorHAnsi" w:hAnsiTheme="majorHAnsi" w:cstheme="majorHAnsi"/>
        </w:rPr>
        <w:t>Recuperados- 47238</w:t>
      </w:r>
    </w:p>
    <w:p w:rsidRPr="007D49B4" w:rsidR="007D49B4" w:rsidP="007D49B4" w:rsidRDefault="007D49B4" w14:paraId="561202A4" w14:textId="77777777">
      <w:pPr>
        <w:spacing w:after="0" w:line="240" w:lineRule="auto"/>
        <w:rPr>
          <w:rFonts w:asciiTheme="majorHAnsi" w:hAnsiTheme="majorHAnsi" w:cstheme="majorHAnsi"/>
        </w:rPr>
      </w:pPr>
      <w:r w:rsidRPr="007D49B4">
        <w:rPr>
          <w:rFonts w:asciiTheme="majorHAnsi" w:hAnsiTheme="majorHAnsi" w:cstheme="majorHAnsi"/>
        </w:rPr>
        <w:t>Casos ativos- 17611</w:t>
      </w:r>
    </w:p>
    <w:p w:rsidRPr="007D49B4" w:rsidR="007D49B4" w:rsidP="007D49B4" w:rsidRDefault="007D49B4" w14:paraId="0BFC441E" w14:textId="77777777">
      <w:pPr>
        <w:spacing w:after="0" w:line="240" w:lineRule="auto"/>
        <w:rPr>
          <w:rFonts w:asciiTheme="majorHAnsi" w:hAnsiTheme="majorHAnsi" w:cstheme="majorHAnsi"/>
        </w:rPr>
      </w:pPr>
      <w:r w:rsidRPr="007D49B4">
        <w:rPr>
          <w:rFonts w:asciiTheme="majorHAnsi" w:hAnsiTheme="majorHAnsi" w:cstheme="majorHAnsi"/>
        </w:rPr>
        <w:t>Mortes - 427</w:t>
      </w:r>
    </w:p>
    <w:p w:rsidRPr="007D49B4" w:rsidR="007D49B4" w:rsidP="007D49B4" w:rsidRDefault="007D49B4" w14:paraId="67CDF402" w14:textId="77777777">
      <w:pPr>
        <w:spacing w:after="0" w:line="240" w:lineRule="auto"/>
        <w:jc w:val="both"/>
        <w:rPr>
          <w:rFonts w:asciiTheme="majorHAnsi" w:hAnsiTheme="majorHAnsi" w:cstheme="majorHAnsi"/>
        </w:rPr>
      </w:pPr>
      <w:r w:rsidRPr="007D49B4">
        <w:rPr>
          <w:rFonts w:asciiTheme="majorHAnsi" w:hAnsiTheme="majorHAnsi" w:cstheme="majorHAnsi"/>
        </w:rPr>
        <w:t>(Atualizados de acordo com o Ministério da Saúde e População, Nepal, em 21</w:t>
      </w:r>
      <w:r w:rsidRPr="007D49B4">
        <w:rPr>
          <w:rFonts w:asciiTheme="majorHAnsi" w:hAnsiTheme="majorHAnsi" w:cstheme="majorHAnsi"/>
          <w:vertAlign w:val="superscript"/>
        </w:rPr>
        <w:t>de</w:t>
      </w:r>
      <w:r w:rsidRPr="007D49B4">
        <w:rPr>
          <w:rFonts w:asciiTheme="majorHAnsi" w:hAnsiTheme="majorHAnsi" w:cstheme="majorHAnsi"/>
        </w:rPr>
        <w:t xml:space="preserve"> setembro de 2020)</w:t>
      </w:r>
    </w:p>
    <w:p w:rsidRPr="007D49B4" w:rsidR="007D49B4" w:rsidP="007D49B4" w:rsidRDefault="007D49B4" w14:paraId="6316EB02" w14:textId="77777777">
      <w:pPr>
        <w:spacing w:after="0" w:line="240" w:lineRule="auto"/>
        <w:rPr>
          <w:rFonts w:asciiTheme="majorHAnsi" w:hAnsiTheme="majorHAnsi" w:cstheme="majorHAnsi"/>
          <w:b/>
        </w:rPr>
      </w:pPr>
    </w:p>
    <w:p w:rsidRPr="007D49B4" w:rsidR="007D49B4" w:rsidP="007D49B4" w:rsidRDefault="007D49B4" w14:paraId="0142965B" w14:textId="77777777">
      <w:pPr>
        <w:spacing w:after="0" w:line="240" w:lineRule="auto"/>
        <w:rPr>
          <w:rFonts w:asciiTheme="majorHAnsi" w:hAnsiTheme="majorHAnsi" w:cstheme="majorHAnsi"/>
          <w:i/>
          <w:color w:val="2F5496" w:themeColor="accent5" w:themeShade="BF"/>
        </w:rPr>
      </w:pPr>
      <w:r w:rsidRPr="007D49B4">
        <w:rPr>
          <w:rFonts w:asciiTheme="majorHAnsi" w:hAnsiTheme="majorHAnsi" w:cstheme="majorHAnsi"/>
          <w:b/>
        </w:rPr>
        <w:t xml:space="preserve">Contexto do país: </w:t>
      </w:r>
      <w:r w:rsidRPr="007D49B4">
        <w:rPr>
          <w:rFonts w:asciiTheme="majorHAnsi" w:hAnsiTheme="majorHAnsi" w:cstheme="majorHAnsi"/>
          <w:i/>
          <w:color w:val="2F5496" w:themeColor="accent5" w:themeShade="BF"/>
        </w:rPr>
        <w:t xml:space="preserve">(200 palavras no máximo) </w:t>
      </w:r>
    </w:p>
    <w:p w:rsidRPr="007D49B4" w:rsidR="007D49B4" w:rsidP="007D49B4" w:rsidRDefault="007D49B4" w14:paraId="728EC060" w14:textId="77777777">
      <w:pPr>
        <w:spacing w:after="0" w:line="240" w:lineRule="auto"/>
        <w:jc w:val="both"/>
        <w:rPr>
          <w:rFonts w:asciiTheme="majorHAnsi" w:hAnsiTheme="majorHAnsi" w:cstheme="majorHAnsi"/>
          <w:iCs/>
        </w:rPr>
      </w:pPr>
      <w:r w:rsidRPr="007D49B4">
        <w:rPr>
          <w:rFonts w:asciiTheme="majorHAnsi" w:hAnsiTheme="majorHAnsi" w:cstheme="majorHAnsi"/>
          <w:iCs/>
        </w:rPr>
        <w:t>O governo do Nepal impôs um lockdown de emergência a partir de 24</w:t>
      </w:r>
      <w:r w:rsidRPr="007D49B4">
        <w:rPr>
          <w:rFonts w:asciiTheme="majorHAnsi" w:hAnsiTheme="majorHAnsi" w:cstheme="majorHAnsi"/>
          <w:iCs/>
          <w:vertAlign w:val="superscript"/>
        </w:rPr>
        <w:t>de</w:t>
      </w:r>
      <w:r w:rsidRPr="007D49B4">
        <w:rPr>
          <w:rFonts w:asciiTheme="majorHAnsi" w:hAnsiTheme="majorHAnsi" w:cstheme="majorHAnsi"/>
          <w:iCs/>
        </w:rPr>
        <w:t xml:space="preserve"> março de 2020, que foi mantido por mais de três meses e depois flexibilizado. Os casos de COVID e a taxa de mortalidade aumentaram rapidamente no Vale de Kathmandu, incluindo outras áreas mais afetadas, então foi imposta uma restrição de circulação no dia 20</w:t>
      </w:r>
      <w:r w:rsidRPr="007D49B4">
        <w:rPr>
          <w:rFonts w:asciiTheme="majorHAnsi" w:hAnsiTheme="majorHAnsi" w:cstheme="majorHAnsi"/>
          <w:iCs/>
          <w:vertAlign w:val="superscript"/>
        </w:rPr>
        <w:t>de</w:t>
      </w:r>
      <w:r w:rsidRPr="007D49B4">
        <w:rPr>
          <w:rFonts w:asciiTheme="majorHAnsi" w:hAnsiTheme="majorHAnsi" w:cstheme="majorHAnsi"/>
          <w:iCs/>
        </w:rPr>
        <w:t xml:space="preserve"> agosto de 2020 que vigorou até 9</w:t>
      </w:r>
      <w:r w:rsidRPr="007D49B4">
        <w:rPr>
          <w:rFonts w:asciiTheme="majorHAnsi" w:hAnsiTheme="majorHAnsi" w:cstheme="majorHAnsi"/>
          <w:iCs/>
          <w:vertAlign w:val="superscript"/>
        </w:rPr>
        <w:t>de</w:t>
      </w:r>
      <w:r w:rsidRPr="007D49B4">
        <w:rPr>
          <w:rFonts w:asciiTheme="majorHAnsi" w:hAnsiTheme="majorHAnsi" w:cstheme="majorHAnsi"/>
          <w:iCs/>
        </w:rPr>
        <w:t xml:space="preserve"> setembro de 2020. </w:t>
      </w:r>
    </w:p>
    <w:p w:rsidRPr="007D49B4" w:rsidR="007D49B4" w:rsidP="007D49B4" w:rsidRDefault="007D49B4" w14:paraId="6977203B" w14:textId="77777777">
      <w:pPr>
        <w:spacing w:after="0" w:line="240" w:lineRule="auto"/>
        <w:jc w:val="both"/>
        <w:rPr>
          <w:rFonts w:asciiTheme="majorHAnsi" w:hAnsiTheme="majorHAnsi" w:cstheme="majorHAnsi"/>
          <w:iCs/>
        </w:rPr>
      </w:pPr>
    </w:p>
    <w:p w:rsidRPr="007D49B4" w:rsidR="007D49B4" w:rsidP="007D49B4" w:rsidRDefault="007D49B4" w14:paraId="1A1C5878" w14:textId="77777777">
      <w:pPr>
        <w:spacing w:after="0" w:line="240" w:lineRule="auto"/>
        <w:jc w:val="both"/>
        <w:rPr>
          <w:rFonts w:asciiTheme="majorHAnsi" w:hAnsiTheme="majorHAnsi" w:cstheme="majorHAnsi"/>
          <w:iCs/>
        </w:rPr>
      </w:pPr>
      <w:r w:rsidRPr="007D49B4">
        <w:rPr>
          <w:rFonts w:asciiTheme="majorHAnsi" w:hAnsiTheme="majorHAnsi" w:cstheme="majorHAnsi"/>
          <w:iCs/>
        </w:rPr>
        <w:t>Desde 9</w:t>
      </w:r>
      <w:r w:rsidRPr="007D49B4">
        <w:rPr>
          <w:rFonts w:asciiTheme="majorHAnsi" w:hAnsiTheme="majorHAnsi" w:cstheme="majorHAnsi"/>
          <w:iCs/>
          <w:vertAlign w:val="superscript"/>
        </w:rPr>
        <w:t>de</w:t>
      </w:r>
      <w:r w:rsidRPr="007D49B4">
        <w:rPr>
          <w:rFonts w:asciiTheme="majorHAnsi" w:hAnsiTheme="majorHAnsi" w:cstheme="majorHAnsi"/>
          <w:iCs/>
        </w:rPr>
        <w:t xml:space="preserve"> setembro o governo suspendeu a restrição e agora as empresas, o comércio e os escritórios do governo estão abertos para os serviços civis e a circulação de veículos de longa distância também foi permitida com a manutenção de medidas de precaução. Da mesma forma, as instituições de ensino que estavam fechadas desde 18</w:t>
      </w:r>
      <w:r w:rsidRPr="007D49B4">
        <w:rPr>
          <w:rFonts w:asciiTheme="majorHAnsi" w:hAnsiTheme="majorHAnsi" w:cstheme="majorHAnsi"/>
          <w:iCs/>
          <w:vertAlign w:val="superscript"/>
        </w:rPr>
        <w:t>de</w:t>
      </w:r>
      <w:r w:rsidRPr="007D49B4">
        <w:rPr>
          <w:rFonts w:asciiTheme="majorHAnsi" w:hAnsiTheme="majorHAnsi" w:cstheme="majorHAnsi"/>
          <w:iCs/>
        </w:rPr>
        <w:t xml:space="preserve"> março estão planejando reabrir mediante análise da situação da COVID-19. </w:t>
      </w:r>
    </w:p>
    <w:p w:rsidRPr="007D49B4" w:rsidR="007D49B4" w:rsidP="007D49B4" w:rsidRDefault="007D49B4" w14:paraId="4C7AAFB0" w14:textId="77777777">
      <w:pPr>
        <w:spacing w:after="0" w:line="240" w:lineRule="auto"/>
        <w:jc w:val="both"/>
        <w:rPr>
          <w:rFonts w:asciiTheme="majorHAnsi" w:hAnsiTheme="majorHAnsi" w:cstheme="majorHAnsi"/>
          <w:iCs/>
        </w:rPr>
      </w:pPr>
    </w:p>
    <w:p w:rsidRPr="007D49B4" w:rsidR="007D49B4" w:rsidP="007D49B4" w:rsidRDefault="007D49B4" w14:paraId="19B2C057" w14:textId="77777777">
      <w:pPr>
        <w:spacing w:after="0" w:line="240" w:lineRule="auto"/>
        <w:jc w:val="both"/>
        <w:rPr>
          <w:rFonts w:asciiTheme="majorHAnsi" w:hAnsiTheme="majorHAnsi" w:cstheme="majorHAnsi"/>
          <w:iCs/>
        </w:rPr>
      </w:pPr>
    </w:p>
    <w:p w:rsidRPr="007D49B4" w:rsidR="007D49B4" w:rsidP="007D49B4" w:rsidRDefault="007D49B4" w14:paraId="7989956E" w14:textId="77777777">
      <w:pPr>
        <w:spacing w:after="0" w:line="240" w:lineRule="auto"/>
        <w:jc w:val="both"/>
        <w:rPr>
          <w:rFonts w:asciiTheme="majorHAnsi" w:hAnsiTheme="majorHAnsi" w:cstheme="majorHAnsi"/>
        </w:rPr>
      </w:pPr>
      <w:r w:rsidRPr="007D49B4">
        <w:rPr>
          <w:rFonts w:asciiTheme="majorHAnsi" w:hAnsiTheme="majorHAnsi" w:cstheme="majorHAnsi"/>
        </w:rPr>
        <w:t xml:space="preserve">A longa duração do isolamento social prejudicou principalmente as famílias pobres e vulneráveis que dependiam do trabalho assalariado diário para o seu sustento. As famílias tinham problemas paraobter alimentos e itens de desinfecção para se manterem a salvo de doenças, mas o pessoal de VOC fez uma articulação com as lojas mais próximas e forneceu os alimentos necessários e pacotes de assistência disponíveis, em colaboração com a prefeitura e subprefeituras. </w:t>
      </w:r>
    </w:p>
    <w:p w:rsidRPr="007D49B4" w:rsidR="007D49B4" w:rsidP="007D49B4" w:rsidRDefault="007D49B4" w14:paraId="2E369645" w14:textId="77777777">
      <w:pPr>
        <w:spacing w:after="0" w:line="240" w:lineRule="auto"/>
        <w:rPr>
          <w:rFonts w:asciiTheme="majorHAnsi" w:hAnsiTheme="majorHAnsi" w:cstheme="majorHAnsi"/>
          <w:b/>
        </w:rPr>
      </w:pPr>
    </w:p>
    <w:p w:rsidRPr="007D49B4" w:rsidR="007D49B4" w:rsidP="007D49B4" w:rsidRDefault="007D49B4" w14:paraId="7F2FB1E6" w14:textId="77777777">
      <w:pPr>
        <w:spacing w:after="0" w:line="240" w:lineRule="auto"/>
        <w:rPr>
          <w:rFonts w:asciiTheme="majorHAnsi" w:hAnsiTheme="majorHAnsi" w:cstheme="majorHAnsi"/>
          <w:b/>
        </w:rPr>
      </w:pPr>
    </w:p>
    <w:p w:rsidRPr="007D49B4" w:rsidR="007D49B4" w:rsidP="007D49B4" w:rsidRDefault="007D49B4" w14:paraId="63C8C6C7" w14:textId="77777777">
      <w:pPr>
        <w:spacing w:after="0" w:line="240" w:lineRule="auto"/>
        <w:rPr>
          <w:rFonts w:asciiTheme="majorHAnsi" w:hAnsiTheme="majorHAnsi" w:cstheme="majorHAnsi"/>
          <w:b/>
        </w:rPr>
      </w:pPr>
      <w:r w:rsidRPr="007D49B4">
        <w:rPr>
          <w:rFonts w:asciiTheme="majorHAnsi" w:hAnsiTheme="majorHAnsi" w:cstheme="majorHAnsi"/>
          <w:b/>
        </w:rPr>
        <w:t xml:space="preserve">Atividades implementadas e planejadas pela organização: </w:t>
      </w:r>
      <w:r w:rsidRPr="007D49B4">
        <w:rPr>
          <w:rFonts w:asciiTheme="majorHAnsi" w:hAnsiTheme="majorHAnsi" w:cstheme="majorHAnsi"/>
          <w:i/>
          <w:color w:val="2F5496" w:themeColor="accent5" w:themeShade="BF"/>
        </w:rPr>
        <w:t xml:space="preserve">(200 palavras no máximo) </w:t>
      </w:r>
    </w:p>
    <w:p w:rsidRPr="007D49B4" w:rsidR="007D49B4" w:rsidP="007D49B4" w:rsidRDefault="007D49B4" w14:paraId="287EB4CF" w14:textId="77777777">
      <w:pPr>
        <w:spacing w:after="0" w:line="240" w:lineRule="auto"/>
        <w:rPr>
          <w:rFonts w:asciiTheme="majorHAnsi" w:hAnsiTheme="majorHAnsi" w:cstheme="majorHAnsi"/>
          <w:b/>
        </w:rPr>
      </w:pPr>
    </w:p>
    <w:p w:rsidRPr="007D49B4" w:rsidR="007D49B4" w:rsidP="007D49B4" w:rsidRDefault="007D49B4" w14:paraId="1FEB2DFC" w14:textId="77777777">
      <w:pPr>
        <w:jc w:val="both"/>
        <w:rPr>
          <w:rFonts w:asciiTheme="majorHAnsi" w:hAnsiTheme="majorHAnsi" w:cstheme="majorHAnsi"/>
        </w:rPr>
      </w:pPr>
      <w:r w:rsidRPr="007D49B4">
        <w:rPr>
          <w:rFonts w:asciiTheme="majorHAnsi" w:hAnsiTheme="majorHAnsi" w:cstheme="majorHAnsi"/>
        </w:rPr>
        <w:t>A VOC realizou várias atividades no centro infantil, quais sejam;</w:t>
      </w:r>
    </w:p>
    <w:p w:rsidRPr="007D49B4" w:rsidR="007D49B4" w:rsidP="007D49B4" w:rsidRDefault="007D49B4" w14:paraId="1C4FECA6" w14:textId="77777777">
      <w:pPr>
        <w:jc w:val="both"/>
        <w:rPr>
          <w:rFonts w:asciiTheme="majorHAnsi" w:hAnsiTheme="majorHAnsi" w:cstheme="majorHAnsi"/>
          <w:b/>
        </w:rPr>
      </w:pPr>
      <w:r w:rsidRPr="007D49B4">
        <w:rPr>
          <w:rFonts w:asciiTheme="majorHAnsi" w:hAnsiTheme="majorHAnsi" w:cstheme="majorHAnsi"/>
          <w:b/>
        </w:rPr>
        <w:t>Realizar aulas educativas para as crianças;</w:t>
      </w:r>
    </w:p>
    <w:p w:rsidRPr="007D49B4" w:rsidR="007D49B4" w:rsidP="007D49B4" w:rsidRDefault="007D49B4" w14:paraId="41365673" w14:textId="77777777">
      <w:pPr>
        <w:jc w:val="both"/>
        <w:rPr>
          <w:rFonts w:asciiTheme="majorHAnsi" w:hAnsiTheme="majorHAnsi" w:cstheme="majorHAnsi"/>
        </w:rPr>
      </w:pPr>
      <w:r w:rsidRPr="007D49B4">
        <w:rPr>
          <w:rFonts w:asciiTheme="majorHAnsi" w:hAnsiTheme="majorHAnsi" w:cstheme="majorHAnsi"/>
        </w:rPr>
        <w:t xml:space="preserve">As crianças que vivem nos centros estão tendo aulas educativas regularmente nos centros (DIC/SC). As crianças participam de aulas regulares das 10h às 13h30min, ministradas por assistentes sociais treinados. </w:t>
      </w:r>
    </w:p>
    <w:p w:rsidRPr="007D49B4" w:rsidR="007D49B4" w:rsidP="007D49B4" w:rsidRDefault="007D49B4" w14:paraId="5C9F51D1" w14:textId="77777777">
      <w:pPr>
        <w:jc w:val="both"/>
        <w:rPr>
          <w:rFonts w:asciiTheme="majorHAnsi" w:hAnsiTheme="majorHAnsi" w:cstheme="majorHAnsi"/>
          <w:b/>
        </w:rPr>
      </w:pPr>
      <w:r w:rsidRPr="007D49B4">
        <w:rPr>
          <w:rFonts w:asciiTheme="majorHAnsi" w:hAnsiTheme="majorHAnsi" w:cstheme="majorHAnsi"/>
          <w:b/>
        </w:rPr>
        <w:t>Serviços de assistência psicológica e médica às crianças:</w:t>
      </w:r>
    </w:p>
    <w:p w:rsidRPr="007D49B4" w:rsidR="007D49B4" w:rsidP="007D49B4" w:rsidRDefault="007D49B4" w14:paraId="6712A92C" w14:textId="77777777">
      <w:pPr>
        <w:jc w:val="both"/>
        <w:rPr>
          <w:rFonts w:asciiTheme="majorHAnsi" w:hAnsiTheme="majorHAnsi" w:cstheme="majorHAnsi"/>
        </w:rPr>
      </w:pPr>
      <w:r w:rsidRPr="007D49B4">
        <w:rPr>
          <w:rFonts w:asciiTheme="majorHAnsi" w:hAnsiTheme="majorHAnsi" w:cstheme="majorHAnsi"/>
        </w:rPr>
        <w:t xml:space="preserve">A VOC fornece assistência médica e serviços psicológicos para as crianças que vivem no centro. Da mesma forma, o check-up médico completo das crianças foi realizado em coordenação com o posto de saúde e hospitais próximos ao centro infantil. Igualmente, regularmente foi realizado aconselhamento </w:t>
      </w:r>
      <w:r w:rsidRPr="007D49B4">
        <w:rPr>
          <w:rFonts w:asciiTheme="majorHAnsi" w:hAnsiTheme="majorHAnsi" w:cstheme="majorHAnsi"/>
        </w:rPr>
        <w:lastRenderedPageBreak/>
        <w:t xml:space="preserve">em grupo para crianças sobre várias questões de proteção e direitos da criança, incluindo medidas de precaução contra a COVID-19 no contexto da pandemia. </w:t>
      </w:r>
    </w:p>
    <w:p w:rsidRPr="007D49B4" w:rsidR="007D49B4" w:rsidP="007D49B4" w:rsidRDefault="007D49B4" w14:paraId="51F0EC8D" w14:textId="77777777">
      <w:pPr>
        <w:jc w:val="both"/>
        <w:rPr>
          <w:rFonts w:asciiTheme="majorHAnsi" w:hAnsiTheme="majorHAnsi" w:cstheme="majorHAnsi"/>
          <w:b/>
        </w:rPr>
      </w:pPr>
      <w:r w:rsidRPr="007D49B4">
        <w:rPr>
          <w:rFonts w:asciiTheme="majorHAnsi" w:hAnsiTheme="majorHAnsi" w:cstheme="majorHAnsi"/>
          <w:b/>
        </w:rPr>
        <w:t>Atividades Recreativas:</w:t>
      </w:r>
    </w:p>
    <w:p w:rsidRPr="007D49B4" w:rsidR="007D49B4" w:rsidP="007D49B4" w:rsidRDefault="007D49B4" w14:paraId="22AFC8D2" w14:textId="77777777">
      <w:pPr>
        <w:jc w:val="both"/>
        <w:rPr>
          <w:rFonts w:asciiTheme="majorHAnsi" w:hAnsiTheme="majorHAnsi" w:cstheme="majorHAnsi"/>
        </w:rPr>
      </w:pPr>
      <w:r w:rsidRPr="007D49B4">
        <w:rPr>
          <w:rFonts w:asciiTheme="majorHAnsi" w:hAnsiTheme="majorHAnsi" w:cstheme="majorHAnsi"/>
        </w:rPr>
        <w:t xml:space="preserve">As atividades recreativas internas foram realizadas na administração do Child Club, no qual as crianças celebraram datas e festivais importantes no centro, como o Dia Internacional das Crianças de Rua, Dia das Mães, Dia do Professor, Dia Nacional da Criança, etc. Da mesma forma, as crianças cumpriam a programação diária de atividades recreativas como jogos, arte e artesanato, aulas de música, desenho, etc. </w:t>
      </w:r>
    </w:p>
    <w:p w:rsidRPr="007D49B4" w:rsidR="007D49B4" w:rsidP="007D49B4" w:rsidRDefault="007D49B4" w14:paraId="4CB7F3D5" w14:textId="77777777">
      <w:pPr>
        <w:jc w:val="both"/>
        <w:rPr>
          <w:rFonts w:asciiTheme="majorHAnsi" w:hAnsiTheme="majorHAnsi" w:cstheme="majorHAnsi"/>
          <w:b/>
        </w:rPr>
      </w:pPr>
      <w:r w:rsidRPr="007D49B4">
        <w:rPr>
          <w:rFonts w:asciiTheme="majorHAnsi" w:hAnsiTheme="majorHAnsi" w:cstheme="majorHAnsi"/>
          <w:b/>
        </w:rPr>
        <w:t>Acompanhamento familiar e ajuda humanitária:</w:t>
      </w:r>
    </w:p>
    <w:p w:rsidRPr="007D49B4" w:rsidR="007D49B4" w:rsidP="007D49B4" w:rsidRDefault="007D49B4" w14:paraId="48122086" w14:textId="77777777">
      <w:pPr>
        <w:jc w:val="both"/>
        <w:rPr>
          <w:rFonts w:asciiTheme="majorHAnsi" w:hAnsiTheme="majorHAnsi" w:cstheme="majorHAnsi"/>
        </w:rPr>
      </w:pPr>
      <w:r w:rsidRPr="007D49B4">
        <w:rPr>
          <w:rFonts w:asciiTheme="majorHAnsi" w:hAnsiTheme="majorHAnsi" w:cstheme="majorHAnsi"/>
        </w:rPr>
        <w:t>A Unidade de VOC de Reintegração está acompanhando as famílias por telefonemas, visitas, redes sociais para atualizar a situação de suas famílias.</w:t>
      </w:r>
    </w:p>
    <w:p w:rsidRPr="007D49B4" w:rsidR="007D49B4" w:rsidP="007D49B4" w:rsidRDefault="007D49B4" w14:paraId="7A768EF7" w14:textId="77777777">
      <w:pPr>
        <w:jc w:val="both"/>
        <w:rPr>
          <w:rFonts w:asciiTheme="majorHAnsi" w:hAnsiTheme="majorHAnsi" w:cstheme="majorHAnsi"/>
        </w:rPr>
      </w:pPr>
      <w:r w:rsidRPr="007D49B4">
        <w:rPr>
          <w:rFonts w:asciiTheme="majorHAnsi" w:hAnsiTheme="majorHAnsi" w:cstheme="majorHAnsi"/>
        </w:rPr>
        <w:t xml:space="preserve">A VOC prestou ajuda humanitária para as famílias das crianças que vivem nos centros e reintegraram as crianças &amp; suas famílias. </w:t>
      </w:r>
    </w:p>
    <w:p w:rsidRPr="007D49B4" w:rsidR="007D49B4" w:rsidP="007D49B4" w:rsidRDefault="007D49B4" w14:paraId="31579537" w14:textId="77777777">
      <w:pPr>
        <w:spacing w:after="0" w:line="240" w:lineRule="auto"/>
        <w:rPr>
          <w:rFonts w:asciiTheme="majorHAnsi" w:hAnsiTheme="majorHAnsi" w:cstheme="majorHAnsi"/>
          <w:b/>
        </w:rPr>
      </w:pPr>
      <w:r w:rsidRPr="007D49B4">
        <w:rPr>
          <w:rFonts w:asciiTheme="majorHAnsi" w:hAnsiTheme="majorHAnsi" w:cstheme="majorHAnsi"/>
          <w:b/>
        </w:rPr>
        <w:t>2/3 fotos das atividades realizadas:</w:t>
      </w:r>
    </w:p>
    <w:p w:rsidRPr="007D49B4" w:rsidR="007D49B4" w:rsidP="007D49B4" w:rsidRDefault="007D49B4" w14:paraId="08041FA6" w14:textId="77777777">
      <w:pPr>
        <w:spacing w:after="0" w:line="240" w:lineRule="auto"/>
        <w:rPr>
          <w:rFonts w:asciiTheme="majorHAnsi" w:hAnsiTheme="majorHAnsi" w:cstheme="majorHAnsi"/>
          <w:sz w:val="24"/>
        </w:rPr>
      </w:pPr>
    </w:p>
    <w:p w:rsidRPr="007D49B4" w:rsidR="007D49B4" w:rsidP="007D49B4" w:rsidRDefault="007D49B4" w14:paraId="213ECD6B" w14:textId="77777777">
      <w:pPr>
        <w:spacing w:after="0" w:line="240" w:lineRule="auto"/>
        <w:rPr>
          <w:rFonts w:asciiTheme="majorHAnsi" w:hAnsiTheme="majorHAnsi" w:cstheme="majorHAnsi"/>
          <w:sz w:val="24"/>
        </w:rPr>
      </w:pPr>
    </w:p>
    <w:p w:rsidRPr="007D49B4" w:rsidR="007D49B4" w:rsidP="007D49B4" w:rsidRDefault="007D49B4" w14:paraId="015B387F" w14:textId="77777777">
      <w:pPr>
        <w:spacing w:after="0" w:line="240" w:lineRule="auto"/>
        <w:rPr>
          <w:rFonts w:asciiTheme="majorHAnsi" w:hAnsiTheme="majorHAnsi" w:cstheme="majorHAnsi"/>
          <w:sz w:val="24"/>
        </w:rPr>
      </w:pPr>
      <w:r w:rsidRPr="007D49B4">
        <w:rPr>
          <w:rFonts w:asciiTheme="majorHAnsi" w:hAnsiTheme="majorHAnsi" w:cstheme="majorHAnsi"/>
          <w:sz w:val="24"/>
        </w:rPr>
        <w:drawing>
          <wp:anchor distT="0" distB="0" distL="114300" distR="114300" simplePos="0" relativeHeight="251678720" behindDoc="1" locked="0" layoutInCell="1" allowOverlap="1" wp14:anchorId="33BFD2A4" wp14:editId="6100A56F">
            <wp:simplePos x="0" y="0"/>
            <wp:positionH relativeFrom="column">
              <wp:posOffset>52070</wp:posOffset>
            </wp:positionH>
            <wp:positionV relativeFrom="paragraph">
              <wp:posOffset>52705</wp:posOffset>
            </wp:positionV>
            <wp:extent cx="3601085" cy="2400300"/>
            <wp:effectExtent l="0" t="0" r="0" b="0"/>
            <wp:wrapThrough wrapText="bothSides">
              <wp:wrapPolygon edited="0">
                <wp:start x="0" y="0"/>
                <wp:lineTo x="0" y="21429"/>
                <wp:lineTo x="21482" y="21429"/>
                <wp:lineTo x="21482" y="0"/>
                <wp:lineTo x="0" y="0"/>
              </wp:wrapPolygon>
            </wp:wrapThrough>
            <wp:docPr id="20" name="Picture 2" descr="D:\Communication 2017\Photographs\Photo 2020\Mother Day Celebration\DSC063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Communication 2017\Photographs\Photo 2020\Mother Day Celebration\DSC06313.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601085" cy="2400300"/>
                    </a:xfrm>
                    <a:prstGeom prst="rect">
                      <a:avLst/>
                    </a:prstGeom>
                    <a:noFill/>
                    <a:ln>
                      <a:noFill/>
                    </a:ln>
                  </pic:spPr>
                </pic:pic>
              </a:graphicData>
            </a:graphic>
            <wp14:sizeRelH relativeFrom="page">
              <wp14:pctWidth>0</wp14:pctWidth>
            </wp14:sizeRelH>
            <wp14:sizeRelV relativeFrom="page">
              <wp14:pctHeight>0</wp14:pctHeight>
            </wp14:sizeRelV>
          </wp:anchor>
        </w:drawing>
      </w:r>
      <w:r w:rsidR="0F68C603">
        <w:rPr/>
        <w:t/>
      </w:r>
    </w:p>
    <w:p w:rsidRPr="007D49B4" w:rsidR="007D49B4" w:rsidP="007D49B4" w:rsidRDefault="007D49B4" w14:paraId="23932393" w14:textId="77777777">
      <w:pPr>
        <w:spacing w:after="0" w:line="240" w:lineRule="auto"/>
        <w:rPr>
          <w:rFonts w:asciiTheme="majorHAnsi" w:hAnsiTheme="majorHAnsi" w:cstheme="majorHAnsi"/>
          <w:sz w:val="24"/>
        </w:rPr>
      </w:pPr>
    </w:p>
    <w:p w:rsidRPr="007D49B4" w:rsidR="007D49B4" w:rsidP="007D49B4" w:rsidRDefault="007D49B4" w14:paraId="5EC88429" w14:textId="77777777">
      <w:pPr>
        <w:spacing w:after="0" w:line="240" w:lineRule="auto"/>
        <w:rPr>
          <w:rFonts w:asciiTheme="majorHAnsi" w:hAnsiTheme="majorHAnsi" w:cstheme="majorHAnsi"/>
          <w:sz w:val="24"/>
        </w:rPr>
      </w:pPr>
    </w:p>
    <w:p w:rsidRPr="007D49B4" w:rsidR="007D49B4" w:rsidP="007D49B4" w:rsidRDefault="007D49B4" w14:paraId="4D83025B" w14:textId="77777777">
      <w:pPr>
        <w:spacing w:after="0" w:line="240" w:lineRule="auto"/>
        <w:rPr>
          <w:rFonts w:asciiTheme="majorHAnsi" w:hAnsiTheme="majorHAnsi" w:cstheme="majorHAnsi"/>
          <w:sz w:val="24"/>
        </w:rPr>
      </w:pPr>
    </w:p>
    <w:p w:rsidRPr="007D49B4" w:rsidR="007D49B4" w:rsidP="007D49B4" w:rsidRDefault="007D49B4" w14:paraId="35FE3CF8" w14:textId="77777777">
      <w:pPr>
        <w:spacing w:after="0" w:line="240" w:lineRule="auto"/>
        <w:rPr>
          <w:rFonts w:asciiTheme="majorHAnsi" w:hAnsiTheme="majorHAnsi" w:cstheme="majorHAnsi"/>
          <w:sz w:val="24"/>
        </w:rPr>
      </w:pPr>
    </w:p>
    <w:p w:rsidRPr="007D49B4" w:rsidR="007D49B4" w:rsidP="007D49B4" w:rsidRDefault="007D49B4" w14:paraId="7575BCC0" w14:textId="77777777">
      <w:pPr>
        <w:spacing w:after="0" w:line="240" w:lineRule="auto"/>
        <w:rPr>
          <w:rFonts w:asciiTheme="majorHAnsi" w:hAnsiTheme="majorHAnsi" w:cstheme="majorHAnsi"/>
          <w:sz w:val="24"/>
        </w:rPr>
      </w:pPr>
    </w:p>
    <w:p w:rsidRPr="007D49B4" w:rsidR="007D49B4" w:rsidP="007D49B4" w:rsidRDefault="007D49B4" w14:paraId="40D6F69B" w14:textId="77777777">
      <w:pPr>
        <w:spacing w:after="0" w:line="240" w:lineRule="auto"/>
        <w:rPr>
          <w:rFonts w:asciiTheme="majorHAnsi" w:hAnsiTheme="majorHAnsi" w:cstheme="majorHAnsi"/>
          <w:b/>
        </w:rPr>
      </w:pPr>
    </w:p>
    <w:p w:rsidRPr="007D49B4" w:rsidR="007D49B4" w:rsidP="007D49B4" w:rsidRDefault="007D49B4" w14:paraId="11BF5EAB" w14:textId="77777777">
      <w:pPr>
        <w:spacing w:after="0" w:line="240" w:lineRule="auto"/>
        <w:rPr>
          <w:rFonts w:asciiTheme="majorHAnsi" w:hAnsiTheme="majorHAnsi" w:cstheme="majorHAnsi"/>
          <w:b/>
        </w:rPr>
      </w:pPr>
    </w:p>
    <w:p w:rsidRPr="007D49B4" w:rsidR="007D49B4" w:rsidP="007D49B4" w:rsidRDefault="007D49B4" w14:paraId="759F8F19" w14:textId="77777777">
      <w:pPr>
        <w:spacing w:after="0" w:line="240" w:lineRule="auto"/>
        <w:rPr>
          <w:rFonts w:asciiTheme="majorHAnsi" w:hAnsiTheme="majorHAnsi" w:cstheme="majorHAnsi"/>
          <w:b/>
        </w:rPr>
      </w:pPr>
    </w:p>
    <w:p w:rsidRPr="007D49B4" w:rsidR="007D49B4" w:rsidP="007D49B4" w:rsidRDefault="007D49B4" w14:paraId="0541AF24" w14:textId="77777777">
      <w:pPr>
        <w:spacing w:after="0" w:line="240" w:lineRule="auto"/>
        <w:jc w:val="right"/>
        <w:rPr>
          <w:rFonts w:asciiTheme="majorHAnsi" w:hAnsiTheme="majorHAnsi" w:cstheme="majorHAnsi"/>
        </w:rPr>
      </w:pPr>
    </w:p>
    <w:p w:rsidRPr="007D49B4" w:rsidR="007D49B4" w:rsidP="007D49B4" w:rsidRDefault="007D49B4" w14:paraId="43E8B1B3" w14:textId="77777777">
      <w:pPr>
        <w:rPr>
          <w:rFonts w:asciiTheme="majorHAnsi" w:hAnsiTheme="majorHAnsi" w:cstheme="majorHAnsi"/>
        </w:rPr>
      </w:pPr>
    </w:p>
    <w:p w:rsidRPr="007D49B4" w:rsidR="007D49B4" w:rsidP="007D49B4" w:rsidRDefault="007D49B4" w14:paraId="50F5EDA7" w14:textId="77777777">
      <w:pPr>
        <w:rPr>
          <w:rFonts w:asciiTheme="majorHAnsi" w:hAnsiTheme="majorHAnsi" w:cstheme="majorHAnsi"/>
        </w:rPr>
      </w:pPr>
    </w:p>
    <w:p w:rsidRPr="007D49B4" w:rsidR="007D49B4" w:rsidP="007D49B4" w:rsidRDefault="007D49B4" w14:paraId="05AB0067" w14:textId="77777777">
      <w:pPr>
        <w:rPr>
          <w:rFonts w:asciiTheme="majorHAnsi" w:hAnsiTheme="majorHAnsi" w:cstheme="majorHAnsi"/>
        </w:rPr>
      </w:pPr>
    </w:p>
    <w:p w:rsidRPr="007D49B4" w:rsidR="007D49B4" w:rsidP="007D49B4" w:rsidRDefault="007D49B4" w14:paraId="0C3B3601" w14:textId="77777777">
      <w:pPr>
        <w:rPr>
          <w:rFonts w:asciiTheme="majorHAnsi" w:hAnsiTheme="majorHAnsi" w:cstheme="majorHAnsi"/>
        </w:rPr>
      </w:pPr>
      <w:r w:rsidRPr="007D49B4">
        <w:rPr>
          <w:rFonts w:asciiTheme="majorHAnsi" w:hAnsiTheme="majorHAnsi" w:cstheme="majorHAnsi"/>
        </w:rPr>
        <w:t>(Crianças que participam do Programa do Dia das Mães)</w:t>
      </w:r>
    </w:p>
    <w:p w:rsidRPr="007D49B4" w:rsidR="007D49B4" w:rsidP="007D49B4" w:rsidRDefault="007D49B4" w14:paraId="56937BE2" w14:textId="77777777">
      <w:pPr>
        <w:rPr>
          <w:rFonts w:asciiTheme="majorHAnsi" w:hAnsiTheme="majorHAnsi" w:cstheme="majorHAnsi"/>
        </w:rPr>
      </w:pPr>
    </w:p>
    <w:p w:rsidRPr="007D49B4" w:rsidR="007D49B4" w:rsidP="007D49B4" w:rsidRDefault="007D49B4" w14:paraId="73047DCA" w14:textId="77777777">
      <w:pPr>
        <w:rPr>
          <w:rFonts w:asciiTheme="majorHAnsi" w:hAnsiTheme="majorHAnsi" w:cstheme="majorHAnsi"/>
        </w:rPr>
      </w:pPr>
    </w:p>
    <w:p w:rsidRPr="007D49B4" w:rsidR="007D49B4" w:rsidP="007D49B4" w:rsidRDefault="007D49B4" w14:paraId="0E5AB5C8" w14:textId="77777777">
      <w:pPr>
        <w:rPr>
          <w:rFonts w:asciiTheme="majorHAnsi" w:hAnsiTheme="majorHAnsi" w:cstheme="majorHAnsi"/>
        </w:rPr>
      </w:pPr>
      <w:r w:rsidRPr="007D49B4">
        <w:rPr>
          <w:rFonts w:asciiTheme="majorHAnsi" w:hAnsiTheme="majorHAnsi" w:cstheme="majorHAnsi"/>
        </w:rPr>
        <w:lastRenderedPageBreak/>
        <w:drawing>
          <wp:anchor distT="0" distB="0" distL="114300" distR="114300" simplePos="0" relativeHeight="251679744" behindDoc="1" locked="0" layoutInCell="1" allowOverlap="1" wp14:anchorId="70D77494" wp14:editId="14A04921">
            <wp:simplePos x="0" y="0"/>
            <wp:positionH relativeFrom="column">
              <wp:posOffset>195580</wp:posOffset>
            </wp:positionH>
            <wp:positionV relativeFrom="paragraph">
              <wp:posOffset>90805</wp:posOffset>
            </wp:positionV>
            <wp:extent cx="3371850" cy="2247265"/>
            <wp:effectExtent l="0" t="0" r="0" b="635"/>
            <wp:wrapThrough wrapText="bothSides">
              <wp:wrapPolygon edited="0">
                <wp:start x="0" y="0"/>
                <wp:lineTo x="0" y="21423"/>
                <wp:lineTo x="21478" y="21423"/>
                <wp:lineTo x="21478" y="0"/>
                <wp:lineTo x="0" y="0"/>
              </wp:wrapPolygon>
            </wp:wrapThrough>
            <wp:docPr id="21" name="Picture 3" descr="D:\Communication 2017\Photographs\Photo 2020\July DICSC\DSC076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Communication 2017\Photographs\Photo 2020\July DICSC\DSC07649.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371850" cy="2247265"/>
                    </a:xfrm>
                    <a:prstGeom prst="rect">
                      <a:avLst/>
                    </a:prstGeom>
                    <a:noFill/>
                    <a:ln>
                      <a:noFill/>
                    </a:ln>
                  </pic:spPr>
                </pic:pic>
              </a:graphicData>
            </a:graphic>
            <wp14:sizeRelH relativeFrom="page">
              <wp14:pctWidth>0</wp14:pctWidth>
            </wp14:sizeRelH>
            <wp14:sizeRelV relativeFrom="page">
              <wp14:pctHeight>0</wp14:pctHeight>
            </wp14:sizeRelV>
          </wp:anchor>
        </w:drawing>
      </w:r>
      <w:r w:rsidR="0F68C603">
        <w:rPr/>
        <w:t/>
      </w:r>
    </w:p>
    <w:p w:rsidRPr="007D49B4" w:rsidR="007D49B4" w:rsidP="007D49B4" w:rsidRDefault="007D49B4" w14:paraId="48FC75D3" w14:textId="77777777">
      <w:pPr>
        <w:rPr>
          <w:rFonts w:asciiTheme="majorHAnsi" w:hAnsiTheme="majorHAnsi" w:cstheme="majorHAnsi"/>
        </w:rPr>
      </w:pPr>
    </w:p>
    <w:p w:rsidRPr="007D49B4" w:rsidR="007D49B4" w:rsidP="007D49B4" w:rsidRDefault="007D49B4" w14:paraId="1840F406" w14:textId="77777777">
      <w:pPr>
        <w:rPr>
          <w:rFonts w:asciiTheme="majorHAnsi" w:hAnsiTheme="majorHAnsi" w:cstheme="majorHAnsi"/>
        </w:rPr>
      </w:pPr>
    </w:p>
    <w:p w:rsidRPr="007D49B4" w:rsidR="007D49B4" w:rsidP="007D49B4" w:rsidRDefault="007D49B4" w14:paraId="0EDE51E4" w14:textId="77777777">
      <w:pPr>
        <w:rPr>
          <w:rFonts w:asciiTheme="majorHAnsi" w:hAnsiTheme="majorHAnsi" w:cstheme="majorHAnsi"/>
        </w:rPr>
      </w:pPr>
    </w:p>
    <w:p w:rsidRPr="007D49B4" w:rsidR="007D49B4" w:rsidP="007D49B4" w:rsidRDefault="007D49B4" w14:paraId="01F844CA" w14:textId="77777777">
      <w:pPr>
        <w:rPr>
          <w:rFonts w:asciiTheme="majorHAnsi" w:hAnsiTheme="majorHAnsi" w:cstheme="majorHAnsi"/>
        </w:rPr>
      </w:pPr>
    </w:p>
    <w:p w:rsidRPr="007D49B4" w:rsidR="007D49B4" w:rsidP="007D49B4" w:rsidRDefault="007D49B4" w14:paraId="2C73AC43" w14:textId="77777777">
      <w:pPr>
        <w:rPr>
          <w:rFonts w:asciiTheme="majorHAnsi" w:hAnsiTheme="majorHAnsi" w:cstheme="majorHAnsi"/>
        </w:rPr>
      </w:pPr>
    </w:p>
    <w:p w:rsidRPr="007D49B4" w:rsidR="007D49B4" w:rsidP="007D49B4" w:rsidRDefault="007D49B4" w14:paraId="6CA446A1" w14:textId="77777777">
      <w:pPr>
        <w:rPr>
          <w:rFonts w:asciiTheme="majorHAnsi" w:hAnsiTheme="majorHAnsi" w:cstheme="majorHAnsi"/>
        </w:rPr>
      </w:pPr>
    </w:p>
    <w:p w:rsidRPr="007D49B4" w:rsidR="007D49B4" w:rsidP="007D49B4" w:rsidRDefault="007D49B4" w14:paraId="7536797C" w14:textId="77777777">
      <w:pPr>
        <w:rPr>
          <w:rFonts w:asciiTheme="majorHAnsi" w:hAnsiTheme="majorHAnsi" w:cstheme="majorHAnsi"/>
        </w:rPr>
      </w:pPr>
    </w:p>
    <w:p w:rsidRPr="007D49B4" w:rsidR="007D49B4" w:rsidP="007D49B4" w:rsidRDefault="007D49B4" w14:paraId="45DF7292" w14:textId="77777777">
      <w:pPr>
        <w:rPr>
          <w:rFonts w:asciiTheme="majorHAnsi" w:hAnsiTheme="majorHAnsi" w:cstheme="majorHAnsi"/>
        </w:rPr>
      </w:pPr>
    </w:p>
    <w:p w:rsidRPr="007D49B4" w:rsidR="007D49B4" w:rsidP="007D49B4" w:rsidRDefault="007D49B4" w14:paraId="283B33DE" w14:textId="77777777">
      <w:pPr>
        <w:rPr>
          <w:rFonts w:asciiTheme="majorHAnsi" w:hAnsiTheme="majorHAnsi" w:cstheme="majorHAnsi"/>
        </w:rPr>
      </w:pPr>
      <w:r w:rsidRPr="007D49B4">
        <w:rPr>
          <w:rFonts w:asciiTheme="majorHAnsi" w:hAnsiTheme="majorHAnsi" w:cstheme="majorHAnsi"/>
        </w:rPr>
        <w:t xml:space="preserve"> (Crianças preparando quadro de informações)</w:t>
      </w:r>
    </w:p>
    <w:p w:rsidRPr="007D49B4" w:rsidR="007D49B4" w:rsidP="007D49B4" w:rsidRDefault="007D49B4" w14:paraId="0241838D" w14:textId="77777777">
      <w:pPr>
        <w:rPr>
          <w:rFonts w:asciiTheme="majorHAnsi" w:hAnsiTheme="majorHAnsi" w:cstheme="majorHAnsi"/>
        </w:rPr>
      </w:pPr>
    </w:p>
    <w:p w:rsidRPr="007D49B4" w:rsidR="007D49B4" w:rsidP="007D49B4" w:rsidRDefault="007D49B4" w14:paraId="266058AB" w14:textId="77777777">
      <w:pPr>
        <w:rPr>
          <w:rFonts w:asciiTheme="majorHAnsi" w:hAnsiTheme="majorHAnsi" w:cstheme="majorHAnsi"/>
        </w:rPr>
      </w:pPr>
      <w:r w:rsidR="007D49B4">
        <w:drawing>
          <wp:inline wp14:editId="0F68C603" wp14:anchorId="64223819">
            <wp:extent cx="3571875" cy="2794595"/>
            <wp:effectExtent l="0" t="0" r="0" b="6350"/>
            <wp:docPr id="22" name="Picture 5" descr="D:\Communication 2017\Photographs\Photo 2020\COVID Draw\IMG_0003.jpg" title=""/>
            <wp:cNvGraphicFramePr>
              <a:graphicFrameLocks noChangeAspect="1"/>
            </wp:cNvGraphicFramePr>
            <a:graphic>
              <a:graphicData uri="http://schemas.openxmlformats.org/drawingml/2006/picture">
                <pic:pic>
                  <pic:nvPicPr>
                    <pic:cNvPr id="0" name="Picture 5"/>
                    <pic:cNvPicPr/>
                  </pic:nvPicPr>
                  <pic:blipFill>
                    <a:blip r:embed="Ra0c506b8f93e4fd8">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3571875" cy="2794595"/>
                    </a:xfrm>
                    <a:prstGeom prst="rect">
                      <a:avLst/>
                    </a:prstGeom>
                  </pic:spPr>
                </pic:pic>
              </a:graphicData>
            </a:graphic>
          </wp:inline>
        </w:drawing>
      </w:r>
    </w:p>
    <w:p w:rsidRPr="007D49B4" w:rsidR="007D49B4" w:rsidP="007D49B4" w:rsidRDefault="007D49B4" w14:paraId="5936648D" w14:textId="77777777">
      <w:pPr>
        <w:ind w:firstLine="708"/>
        <w:rPr>
          <w:rFonts w:asciiTheme="majorHAnsi" w:hAnsiTheme="majorHAnsi" w:cstheme="majorHAnsi"/>
        </w:rPr>
      </w:pPr>
      <w:r w:rsidRPr="007D49B4">
        <w:rPr>
          <w:rFonts w:asciiTheme="majorHAnsi" w:hAnsiTheme="majorHAnsi" w:cstheme="majorHAnsi"/>
        </w:rPr>
        <w:t>(medidas de segurança contra a COVID desenhadas por uma criança)</w:t>
      </w:r>
    </w:p>
    <w:p w:rsidRPr="007D49B4" w:rsidR="007D49B4" w:rsidP="007D49B4" w:rsidRDefault="007D49B4" w14:paraId="16BC4A32" w14:textId="77777777">
      <w:pPr>
        <w:spacing w:after="0" w:line="240" w:lineRule="auto"/>
        <w:rPr>
          <w:rFonts w:asciiTheme="majorHAnsi" w:hAnsiTheme="majorHAnsi" w:cstheme="majorHAnsi"/>
          <w:b/>
        </w:rPr>
      </w:pPr>
    </w:p>
    <w:p w:rsidRPr="007D49B4" w:rsidR="007D49B4" w:rsidP="007D49B4" w:rsidRDefault="007D49B4" w14:paraId="507712E4" w14:textId="77777777">
      <w:pPr>
        <w:spacing w:before="60" w:after="0" w:line="240" w:lineRule="auto"/>
        <w:rPr>
          <w:rStyle w:val="Collegamentoipertestuale"/>
          <w:rFonts w:asciiTheme="majorHAnsi" w:hAnsiTheme="majorHAnsi"/>
          <w:b/>
          <w:color w:val="000000"/>
          <w:sz w:val="28"/>
        </w:rPr>
      </w:pPr>
      <w:r w:rsidRPr="007D49B4">
        <w:rPr>
          <w:rStyle w:val="Collegamentoipertestuale"/>
          <w:rFonts w:asciiTheme="majorHAnsi" w:hAnsiTheme="majorHAnsi"/>
          <w:b/>
          <w:color w:val="000000"/>
          <w:sz w:val="28"/>
        </w:rPr>
        <w:t xml:space="preserve">Dúvidas: </w:t>
      </w:r>
    </w:p>
    <w:p w:rsidRPr="007D49B4" w:rsidR="007D49B4" w:rsidP="007D49B4" w:rsidRDefault="007D49B4" w14:paraId="031C8D8C" w14:textId="77777777">
      <w:pPr>
        <w:spacing w:after="0" w:line="240" w:lineRule="auto"/>
        <w:rPr>
          <w:rFonts w:asciiTheme="majorHAnsi" w:hAnsiTheme="majorHAnsi" w:cstheme="majorHAnsi"/>
          <w:b/>
        </w:rPr>
      </w:pPr>
      <w:r w:rsidRPr="007D49B4">
        <w:rPr>
          <w:rStyle w:val="Collegamentoipertestuale"/>
          <w:rFonts w:asciiTheme="majorHAnsi" w:hAnsiTheme="majorHAnsi"/>
          <w:color w:val="000000"/>
          <w:u w:val="none"/>
        </w:rPr>
        <w:t xml:space="preserve">Algumas discussões foram feitas sobre a importância da participação dos pais e das famílias durante estes tempos difíceis. </w:t>
      </w:r>
    </w:p>
    <w:p w:rsidRPr="007D49B4" w:rsidR="007D49B4" w:rsidP="007D49B4" w:rsidRDefault="007D49B4" w14:paraId="796EE9BB" w14:textId="77777777">
      <w:pPr>
        <w:spacing w:after="0" w:line="240" w:lineRule="auto"/>
        <w:rPr>
          <w:rFonts w:asciiTheme="majorHAnsi" w:hAnsiTheme="majorHAnsi" w:cstheme="majorHAnsi"/>
        </w:rPr>
      </w:pPr>
    </w:p>
    <w:p w:rsidRPr="007D49B4" w:rsidR="007D49B4" w:rsidP="007D49B4" w:rsidRDefault="007D49B4" w14:paraId="2F099BC8" w14:textId="77777777">
      <w:pPr>
        <w:spacing w:after="0" w:line="240" w:lineRule="auto"/>
        <w:rPr>
          <w:rFonts w:asciiTheme="majorHAnsi" w:hAnsiTheme="majorHAnsi" w:cstheme="majorHAnsi"/>
          <w:sz w:val="24"/>
        </w:rPr>
      </w:pPr>
    </w:p>
    <w:p w:rsidRPr="007D49B4" w:rsidR="007D49B4" w:rsidP="007D49B4" w:rsidRDefault="007D49B4" w14:paraId="1EAA00FB" w14:textId="77777777">
      <w:pPr>
        <w:spacing w:after="0" w:line="240" w:lineRule="auto"/>
        <w:jc w:val="center"/>
        <w:rPr>
          <w:rFonts w:cs="Calibri Light" w:asciiTheme="majorHAnsi" w:hAnsiTheme="majorHAnsi"/>
          <w:b/>
          <w:sz w:val="32"/>
        </w:rPr>
      </w:pPr>
      <w:r w:rsidRPr="007D49B4">
        <w:rPr>
          <w:rFonts w:cs="Calibri Light" w:asciiTheme="majorHAnsi" w:hAnsiTheme="majorHAnsi"/>
          <w:b/>
          <w:sz w:val="32"/>
        </w:rPr>
        <w:t>BIKALPA GYAN TATHA BIKAS KENDRA</w:t>
      </w:r>
    </w:p>
    <w:p w:rsidRPr="007D49B4" w:rsidR="007D49B4" w:rsidP="007D49B4" w:rsidRDefault="007D49B4" w14:paraId="7AF44EEF" w14:textId="77777777">
      <w:pPr>
        <w:spacing w:after="0" w:line="240" w:lineRule="auto"/>
        <w:rPr>
          <w:rFonts w:cs="Calibri Light" w:asciiTheme="majorHAnsi" w:hAnsiTheme="majorHAnsi"/>
          <w:b/>
        </w:rPr>
      </w:pPr>
      <w:r w:rsidRPr="007D49B4">
        <w:rPr>
          <w:rFonts w:cs="Calibri Light" w:asciiTheme="majorHAnsi" w:hAnsiTheme="majorHAnsi"/>
          <w:b/>
        </w:rPr>
        <w:t xml:space="preserve">Nome da(s) pessoa(s) que representa(m) a organização: Stella Tamang, Helina Rai </w:t>
      </w:r>
    </w:p>
    <w:p w:rsidRPr="007D49B4" w:rsidR="007D49B4" w:rsidP="007D49B4" w:rsidRDefault="007D49B4" w14:paraId="0985180B" w14:textId="77777777">
      <w:pPr>
        <w:spacing w:after="0" w:line="240" w:lineRule="auto"/>
        <w:rPr>
          <w:rFonts w:cs="Calibri Light" w:asciiTheme="majorHAnsi" w:hAnsiTheme="majorHAnsi"/>
          <w:b/>
        </w:rPr>
      </w:pPr>
      <w:r w:rsidRPr="007D49B4">
        <w:rPr>
          <w:rFonts w:cs="Calibri Light" w:asciiTheme="majorHAnsi" w:hAnsiTheme="majorHAnsi"/>
          <w:b/>
        </w:rPr>
        <w:t xml:space="preserve">País: Nepal </w:t>
      </w:r>
    </w:p>
    <w:p w:rsidRPr="007D49B4" w:rsidR="007D49B4" w:rsidP="007D49B4" w:rsidRDefault="007D49B4" w14:paraId="51F82327" w14:textId="77777777">
      <w:pPr>
        <w:spacing w:after="0" w:line="240" w:lineRule="auto"/>
        <w:rPr>
          <w:rFonts w:cs="Calibri Light" w:asciiTheme="majorHAnsi" w:hAnsiTheme="majorHAnsi"/>
          <w:b/>
        </w:rPr>
      </w:pPr>
      <w:r w:rsidRPr="007D49B4">
        <w:rPr>
          <w:rFonts w:cs="Calibri Light" w:asciiTheme="majorHAnsi" w:hAnsiTheme="majorHAnsi"/>
          <w:b/>
        </w:rPr>
        <w:t>Número de casos de COVID-19 no país: 64122 casos, 411 mortes (em 21/09/2020)</w:t>
      </w:r>
    </w:p>
    <w:p w:rsidRPr="007D49B4" w:rsidR="007D49B4" w:rsidP="007D49B4" w:rsidRDefault="007D49B4" w14:paraId="3769821C" w14:textId="77777777">
      <w:pPr>
        <w:spacing w:after="0" w:line="240" w:lineRule="auto"/>
        <w:rPr>
          <w:rFonts w:cs="Calibri Light" w:asciiTheme="majorHAnsi" w:hAnsiTheme="majorHAnsi"/>
          <w:b/>
        </w:rPr>
      </w:pPr>
      <w:r w:rsidRPr="007D49B4">
        <w:rPr>
          <w:rFonts w:cs="Calibri Light" w:asciiTheme="majorHAnsi" w:hAnsiTheme="majorHAnsi"/>
          <w:b/>
        </w:rPr>
        <w:t>Contexto do país:</w:t>
      </w:r>
    </w:p>
    <w:p w:rsidRPr="007D49B4" w:rsidR="007D49B4" w:rsidP="007D49B4" w:rsidRDefault="007D49B4" w14:paraId="65B13812" w14:textId="77777777">
      <w:pPr>
        <w:spacing w:after="0" w:line="240" w:lineRule="auto"/>
        <w:rPr>
          <w:rFonts w:cs="Calibri Light" w:asciiTheme="majorHAnsi" w:hAnsiTheme="majorHAnsi"/>
          <w:b/>
        </w:rPr>
      </w:pPr>
    </w:p>
    <w:p w:rsidRPr="007D49B4" w:rsidR="007D49B4" w:rsidP="007D49B4" w:rsidRDefault="007D49B4" w14:paraId="5AC10AD1" w14:textId="77777777">
      <w:pPr>
        <w:spacing w:after="0" w:line="240" w:lineRule="auto"/>
        <w:jc w:val="both"/>
        <w:rPr>
          <w:rFonts w:cs="Calibri Light" w:asciiTheme="majorHAnsi" w:hAnsiTheme="majorHAnsi"/>
        </w:rPr>
      </w:pPr>
      <w:r w:rsidRPr="007D49B4">
        <w:rPr>
          <w:rFonts w:cs="Calibri Light" w:asciiTheme="majorHAnsi" w:hAnsiTheme="majorHAnsi"/>
        </w:rPr>
        <w:lastRenderedPageBreak/>
        <w:t xml:space="preserve">A pandemia do Coronavírus causou graves transtornos na vida do povo nepalês, especialmente das crianças. O Nepal começou oficialmente o lockdown no final de março e apesar desta medida, por causa das fronteiras abertas com a Índia - o vírus se espalhou imediatamente em todas as cidades da fronteira, atingindo mais tarde todas as demais cidades. No Vale de Katmandu, a situação tem piorado desde o mês passado, já que o número de casos e, até mesmo, mortes aumentou drasticamente. Até agora, nenhum pacote de assistência ou ajuda governamental foi anunciado para Katmandu, mesmo havendo diversas áreas em quarentena no Vale. Segundo o relatório do Ministério da População e Saúde, mais de 5 mil crianças foram afetadas pela Covid. </w:t>
      </w:r>
    </w:p>
    <w:p w:rsidRPr="007D49B4" w:rsidR="007D49B4" w:rsidP="007D49B4" w:rsidRDefault="007D49B4" w14:paraId="3AC8CC91" w14:textId="77777777">
      <w:pPr>
        <w:spacing w:after="0" w:line="240" w:lineRule="auto"/>
        <w:rPr>
          <w:rFonts w:cs="Calibri Light" w:asciiTheme="majorHAnsi" w:hAnsiTheme="majorHAnsi"/>
          <w:b/>
        </w:rPr>
      </w:pPr>
    </w:p>
    <w:p w:rsidRPr="007D49B4" w:rsidR="007D49B4" w:rsidP="007D49B4" w:rsidRDefault="007D49B4" w14:paraId="445CABF2" w14:textId="77777777">
      <w:pPr>
        <w:spacing w:after="0" w:line="240" w:lineRule="auto"/>
        <w:rPr>
          <w:rFonts w:cs="Calibri Light" w:asciiTheme="majorHAnsi" w:hAnsiTheme="majorHAnsi"/>
          <w:b/>
        </w:rPr>
      </w:pPr>
      <w:r w:rsidRPr="007D49B4">
        <w:rPr>
          <w:rFonts w:cs="Calibri Light" w:asciiTheme="majorHAnsi" w:hAnsiTheme="majorHAnsi"/>
          <w:b/>
        </w:rPr>
        <w:t>Atividades realizadas e planejadas pela organização:</w:t>
      </w:r>
    </w:p>
    <w:p w:rsidRPr="007D49B4" w:rsidR="007D49B4" w:rsidP="007D49B4" w:rsidRDefault="007D49B4" w14:paraId="323D3184" w14:textId="77777777">
      <w:pPr>
        <w:pStyle w:val="Nessunaspaziatura"/>
        <w:jc w:val="both"/>
        <w:rPr>
          <w:rFonts w:cs="Calibri Light" w:asciiTheme="majorHAnsi" w:hAnsiTheme="majorHAnsi"/>
        </w:rPr>
      </w:pPr>
      <w:r w:rsidRPr="007D49B4">
        <w:rPr>
          <w:rFonts w:cs="Calibri Light" w:asciiTheme="majorHAnsi" w:hAnsiTheme="majorHAnsi"/>
        </w:rPr>
        <w:t>No dia 21 de março de 2020, o governo do Nepal</w:t>
      </w:r>
      <w:r w:rsidRPr="007D49B4">
        <w:rPr>
          <w:rFonts w:cs="Calibri Light" w:asciiTheme="majorHAnsi" w:hAnsiTheme="majorHAnsi"/>
          <w:color w:val="202122"/>
        </w:rPr>
        <w:t xml:space="preserve"> tomou medidas para evitar um surto generalizado de Coronavírus e </w:t>
      </w:r>
      <w:r w:rsidRPr="007D49B4">
        <w:rPr>
          <w:rFonts w:cs="Calibri Light" w:asciiTheme="majorHAnsi" w:hAnsiTheme="majorHAnsi"/>
        </w:rPr>
        <w:t xml:space="preserve">implementou um </w:t>
      </w:r>
      <w:hyperlink w:tooltip="Lockdown" w:history="1" r:id="rId39">
        <w:r w:rsidRPr="007D49B4">
          <w:rPr>
            <w:rStyle w:val="Collegamentoipertestuale"/>
            <w:rFonts w:cs="Calibri Light" w:asciiTheme="majorHAnsi" w:hAnsiTheme="majorHAnsi"/>
            <w:color w:val="auto"/>
            <w:u w:val="none"/>
          </w:rPr>
          <w:t>lockdown</w:t>
        </w:r>
      </w:hyperlink>
      <w:r w:rsidRPr="007D49B4">
        <w:rPr>
          <w:rFonts w:cs="Calibri Light" w:asciiTheme="majorHAnsi" w:hAnsiTheme="majorHAnsi"/>
        </w:rPr>
        <w:t xml:space="preserve"> nacional para controlar </w:t>
      </w:r>
      <w:hyperlink w:tooltip="COVID-19 pandemic in Hubei" w:history="1" r:id="rId40">
        <w:r w:rsidRPr="007D49B4">
          <w:rPr>
            <w:rStyle w:val="Collegamentoipertestuale"/>
            <w:rFonts w:cs="Calibri Light" w:asciiTheme="majorHAnsi" w:hAnsiTheme="majorHAnsi"/>
            <w:color w:val="auto"/>
            <w:u w:val="none"/>
          </w:rPr>
          <w:t>um possível surto</w:t>
        </w:r>
      </w:hyperlink>
      <w:r w:rsidRPr="007D49B4">
        <w:rPr>
          <w:rFonts w:cs="Calibri Light" w:asciiTheme="majorHAnsi" w:hAnsiTheme="majorHAnsi"/>
        </w:rPr>
        <w:t> de </w:t>
      </w:r>
      <w:hyperlink w:tooltip="Coronavirus disease 2019" w:history="1" r:id="rId41">
        <w:r w:rsidRPr="007D49B4">
          <w:rPr>
            <w:rStyle w:val="Collegamentoipertestuale"/>
            <w:rFonts w:cs="Calibri Light" w:asciiTheme="majorHAnsi" w:hAnsiTheme="majorHAnsi"/>
            <w:color w:val="auto"/>
            <w:u w:val="none"/>
          </w:rPr>
          <w:t>Covid</w:t>
        </w:r>
      </w:hyperlink>
      <w:r w:rsidRPr="007D49B4">
        <w:rPr>
          <w:rStyle w:val="Collegamentoipertestuale"/>
          <w:rFonts w:cs="Calibri Light" w:asciiTheme="majorHAnsi" w:hAnsiTheme="majorHAnsi"/>
          <w:color w:val="auto"/>
          <w:u w:val="none"/>
        </w:rPr>
        <w:t xml:space="preserve">. Em meio à pandemia, a Bikalpa Nepal se esforçou para manter o contato com os beneficiários e conduziu diversos programas. </w:t>
      </w:r>
      <w:r w:rsidRPr="007D49B4">
        <w:rPr>
          <w:rFonts w:cs="Calibri Light" w:asciiTheme="majorHAnsi" w:hAnsiTheme="majorHAnsi"/>
        </w:rPr>
        <w:t>A Bikalpa Nepal pôde realizar as seguintes atividades entre março e setembro de 2020.</w:t>
      </w:r>
    </w:p>
    <w:p w:rsidRPr="007D49B4" w:rsidR="007D49B4" w:rsidP="007D49B4" w:rsidRDefault="007D49B4" w14:paraId="70A15D2E" w14:textId="77777777">
      <w:pPr>
        <w:pStyle w:val="Nessunaspaziatura"/>
        <w:numPr>
          <w:ilvl w:val="0"/>
          <w:numId w:val="12"/>
        </w:numPr>
        <w:jc w:val="both"/>
        <w:rPr>
          <w:rFonts w:asciiTheme="majorHAnsi" w:hAnsiTheme="majorHAnsi"/>
        </w:rPr>
      </w:pPr>
      <w:r w:rsidRPr="007D49B4">
        <w:rPr>
          <w:rFonts w:asciiTheme="majorHAnsi" w:hAnsiTheme="majorHAnsi"/>
        </w:rPr>
        <w:t xml:space="preserve">Página no Facebook: No Corona for Kids </w:t>
      </w:r>
    </w:p>
    <w:p w:rsidRPr="007D49B4" w:rsidR="007D49B4" w:rsidP="007D49B4" w:rsidRDefault="007D49B4" w14:paraId="7980B1CE" w14:textId="77777777">
      <w:pPr>
        <w:pStyle w:val="Nessunaspaziatura"/>
        <w:numPr>
          <w:ilvl w:val="0"/>
          <w:numId w:val="12"/>
        </w:numPr>
        <w:jc w:val="both"/>
        <w:rPr>
          <w:rFonts w:asciiTheme="majorHAnsi" w:hAnsiTheme="majorHAnsi"/>
        </w:rPr>
      </w:pPr>
      <w:r w:rsidRPr="007D49B4">
        <w:rPr>
          <w:rFonts w:asciiTheme="majorHAnsi" w:hAnsiTheme="majorHAnsi"/>
        </w:rPr>
        <w:t>Programa de Conscientização Móvel (Mobile Awareness Program)</w:t>
      </w:r>
    </w:p>
    <w:p w:rsidRPr="007D49B4" w:rsidR="007D49B4" w:rsidP="007D49B4" w:rsidRDefault="007D49B4" w14:paraId="59323507" w14:textId="77777777">
      <w:pPr>
        <w:pStyle w:val="Nessunaspaziatura"/>
        <w:numPr>
          <w:ilvl w:val="0"/>
          <w:numId w:val="12"/>
        </w:numPr>
        <w:jc w:val="both"/>
        <w:rPr>
          <w:rFonts w:asciiTheme="majorHAnsi" w:hAnsiTheme="majorHAnsi"/>
        </w:rPr>
      </w:pPr>
      <w:r w:rsidRPr="007D49B4">
        <w:rPr>
          <w:rFonts w:asciiTheme="majorHAnsi" w:hAnsiTheme="majorHAnsi"/>
        </w:rPr>
        <w:t xml:space="preserve">Distribuição de Cestas de Alimentos (Relief Food Package Distribution) </w:t>
      </w:r>
    </w:p>
    <w:p w:rsidRPr="007D49B4" w:rsidR="007D49B4" w:rsidP="007D49B4" w:rsidRDefault="007D49B4" w14:paraId="76293DDC" w14:textId="77777777">
      <w:pPr>
        <w:pStyle w:val="Nessunaspaziatura"/>
        <w:numPr>
          <w:ilvl w:val="0"/>
          <w:numId w:val="12"/>
        </w:numPr>
        <w:jc w:val="both"/>
        <w:rPr>
          <w:rFonts w:asciiTheme="majorHAnsi" w:hAnsiTheme="majorHAnsi"/>
        </w:rPr>
      </w:pPr>
      <w:r w:rsidRPr="007D49B4">
        <w:rPr>
          <w:rFonts w:asciiTheme="majorHAnsi" w:hAnsiTheme="majorHAnsi"/>
        </w:rPr>
        <w:t>Programa de Banquetes Nutritivos para Crianças (Child Nutritious Food Feast Program)</w:t>
      </w:r>
    </w:p>
    <w:p w:rsidRPr="007D49B4" w:rsidR="007D49B4" w:rsidP="007D49B4" w:rsidRDefault="007D49B4" w14:paraId="2737057A" w14:textId="77777777">
      <w:pPr>
        <w:pStyle w:val="Nessunaspaziatura"/>
        <w:numPr>
          <w:ilvl w:val="0"/>
          <w:numId w:val="12"/>
        </w:numPr>
        <w:jc w:val="both"/>
        <w:rPr>
          <w:rFonts w:asciiTheme="majorHAnsi" w:hAnsiTheme="majorHAnsi"/>
        </w:rPr>
      </w:pPr>
      <w:r w:rsidRPr="007D49B4">
        <w:rPr>
          <w:rFonts w:asciiTheme="majorHAnsi" w:hAnsiTheme="majorHAnsi"/>
        </w:rPr>
        <w:t>Free Shop (Loja Gratuita) em comunidades carentes</w:t>
      </w:r>
    </w:p>
    <w:p w:rsidRPr="007D49B4" w:rsidR="007D49B4" w:rsidP="007D49B4" w:rsidRDefault="007D49B4" w14:paraId="04D9EA2C" w14:textId="77777777">
      <w:pPr>
        <w:pStyle w:val="Nessunaspaziatura"/>
        <w:numPr>
          <w:ilvl w:val="0"/>
          <w:numId w:val="12"/>
        </w:numPr>
        <w:jc w:val="both"/>
        <w:rPr>
          <w:rFonts w:asciiTheme="majorHAnsi" w:hAnsiTheme="majorHAnsi"/>
        </w:rPr>
      </w:pPr>
      <w:r w:rsidRPr="007D49B4">
        <w:rPr>
          <w:rFonts w:asciiTheme="majorHAnsi" w:hAnsiTheme="majorHAnsi"/>
        </w:rPr>
        <w:t xml:space="preserve">Reunião com autoridades locais </w:t>
      </w:r>
    </w:p>
    <w:p w:rsidRPr="007D49B4" w:rsidR="007D49B4" w:rsidP="007D49B4" w:rsidRDefault="007D49B4" w14:paraId="36F94D16" w14:textId="77777777">
      <w:pPr>
        <w:pStyle w:val="Nessunaspaziatura"/>
        <w:numPr>
          <w:ilvl w:val="0"/>
          <w:numId w:val="12"/>
        </w:numPr>
        <w:jc w:val="both"/>
        <w:rPr>
          <w:rFonts w:asciiTheme="majorHAnsi" w:hAnsiTheme="majorHAnsi"/>
        </w:rPr>
      </w:pPr>
      <w:r w:rsidRPr="007D49B4">
        <w:rPr>
          <w:rFonts w:asciiTheme="majorHAnsi" w:hAnsiTheme="majorHAnsi"/>
        </w:rPr>
        <w:t>Planilhas de Aprendizagem (Learning Worksheets) para crianças</w:t>
      </w:r>
    </w:p>
    <w:p w:rsidRPr="007D49B4" w:rsidR="007D49B4" w:rsidP="007D49B4" w:rsidRDefault="007D49B4" w14:paraId="150F1A30" w14:textId="77777777">
      <w:pPr>
        <w:pStyle w:val="Nessunaspaziatura"/>
        <w:numPr>
          <w:ilvl w:val="0"/>
          <w:numId w:val="12"/>
        </w:numPr>
        <w:jc w:val="both"/>
        <w:rPr>
          <w:rFonts w:asciiTheme="majorHAnsi" w:hAnsiTheme="majorHAnsi"/>
        </w:rPr>
      </w:pPr>
      <w:r w:rsidRPr="007D49B4">
        <w:rPr>
          <w:rFonts w:asciiTheme="majorHAnsi" w:hAnsiTheme="majorHAnsi"/>
        </w:rPr>
        <w:t>Livro de Autoaprendizagem (Self- Learning Book) para crianças</w:t>
      </w:r>
    </w:p>
    <w:p w:rsidRPr="007D49B4" w:rsidR="007D49B4" w:rsidP="007D49B4" w:rsidRDefault="007D49B4" w14:paraId="7F6C6B11" w14:textId="77777777">
      <w:pPr>
        <w:pStyle w:val="Nessunaspaziatura"/>
        <w:numPr>
          <w:ilvl w:val="0"/>
          <w:numId w:val="12"/>
        </w:numPr>
        <w:jc w:val="both"/>
        <w:rPr>
          <w:rFonts w:asciiTheme="majorHAnsi" w:hAnsiTheme="majorHAnsi"/>
        </w:rPr>
      </w:pPr>
      <w:r w:rsidRPr="007D49B4">
        <w:rPr>
          <w:rFonts w:asciiTheme="majorHAnsi" w:hAnsiTheme="majorHAnsi"/>
        </w:rPr>
        <w:t xml:space="preserve">Comunicação com crianças e pais </w:t>
      </w:r>
    </w:p>
    <w:p w:rsidRPr="007D49B4" w:rsidR="007D49B4" w:rsidP="007D49B4" w:rsidRDefault="007D49B4" w14:paraId="7D545DE3" w14:textId="77777777">
      <w:pPr>
        <w:pStyle w:val="Nessunaspaziatura"/>
        <w:numPr>
          <w:ilvl w:val="0"/>
          <w:numId w:val="12"/>
        </w:numPr>
        <w:jc w:val="both"/>
        <w:rPr>
          <w:rFonts w:asciiTheme="majorHAnsi" w:hAnsiTheme="majorHAnsi"/>
        </w:rPr>
      </w:pPr>
      <w:r w:rsidRPr="007D49B4">
        <w:rPr>
          <w:rFonts w:asciiTheme="majorHAnsi" w:hAnsiTheme="majorHAnsi"/>
        </w:rPr>
        <w:t xml:space="preserve">Interação com beneficiários do AEP (Programa de Educação Alternativa) </w:t>
      </w:r>
    </w:p>
    <w:p w:rsidRPr="007D49B4" w:rsidR="007D49B4" w:rsidP="007D49B4" w:rsidRDefault="007D49B4" w14:paraId="28A2D144" w14:textId="77777777">
      <w:pPr>
        <w:pStyle w:val="Nessunaspaziatura"/>
        <w:numPr>
          <w:ilvl w:val="0"/>
          <w:numId w:val="12"/>
        </w:numPr>
        <w:jc w:val="both"/>
        <w:rPr>
          <w:rFonts w:asciiTheme="majorHAnsi" w:hAnsiTheme="majorHAnsi"/>
        </w:rPr>
      </w:pPr>
      <w:r w:rsidRPr="007D49B4">
        <w:rPr>
          <w:rFonts w:asciiTheme="majorHAnsi" w:hAnsiTheme="majorHAnsi"/>
        </w:rPr>
        <w:t xml:space="preserve">Coordenação com enfermarias locais </w:t>
      </w:r>
    </w:p>
    <w:p w:rsidRPr="007D49B4" w:rsidR="007D49B4" w:rsidP="007D49B4" w:rsidRDefault="007D49B4" w14:paraId="0942E4AA" w14:textId="77777777">
      <w:pPr>
        <w:pStyle w:val="Nessunaspaziatura"/>
        <w:numPr>
          <w:ilvl w:val="0"/>
          <w:numId w:val="12"/>
        </w:numPr>
        <w:jc w:val="both"/>
        <w:rPr>
          <w:rFonts w:asciiTheme="majorHAnsi" w:hAnsiTheme="majorHAnsi"/>
        </w:rPr>
      </w:pPr>
      <w:r w:rsidRPr="007D49B4">
        <w:rPr>
          <w:rFonts w:asciiTheme="majorHAnsi" w:hAnsiTheme="majorHAnsi"/>
        </w:rPr>
        <w:t>Programa de TV Baal Shanti Abhiyan</w:t>
      </w:r>
    </w:p>
    <w:p w:rsidRPr="007D49B4" w:rsidR="007D49B4" w:rsidP="007D49B4" w:rsidRDefault="007D49B4" w14:paraId="664B01C2" w14:textId="77777777">
      <w:pPr>
        <w:pStyle w:val="Nessunaspaziatura"/>
        <w:numPr>
          <w:ilvl w:val="0"/>
          <w:numId w:val="12"/>
        </w:numPr>
        <w:jc w:val="both"/>
        <w:rPr>
          <w:rFonts w:asciiTheme="majorHAnsi" w:hAnsiTheme="majorHAnsi"/>
        </w:rPr>
      </w:pPr>
      <w:r w:rsidRPr="007D49B4">
        <w:rPr>
          <w:rFonts w:asciiTheme="majorHAnsi" w:hAnsiTheme="majorHAnsi"/>
        </w:rPr>
        <w:t xml:space="preserve">Reuniões via Zoom com diretores </w:t>
      </w:r>
    </w:p>
    <w:p w:rsidRPr="007D49B4" w:rsidR="007D49B4" w:rsidP="007D49B4" w:rsidRDefault="007D49B4" w14:paraId="668F4B90" w14:textId="77777777">
      <w:pPr>
        <w:pStyle w:val="Paragrafoelenco"/>
        <w:numPr>
          <w:ilvl w:val="0"/>
          <w:numId w:val="12"/>
        </w:numPr>
        <w:spacing w:after="0" w:line="240" w:lineRule="auto"/>
        <w:rPr>
          <w:rFonts w:asciiTheme="majorHAnsi" w:hAnsiTheme="majorHAnsi"/>
        </w:rPr>
      </w:pPr>
      <w:r w:rsidRPr="007D49B4">
        <w:rPr>
          <w:rFonts w:asciiTheme="majorHAnsi" w:hAnsiTheme="majorHAnsi"/>
        </w:rPr>
        <w:t xml:space="preserve">Treinamento Virtual de Professores sobre Autonomia Estudantil (Virtual Teachers Training on Learner's Autonomy) </w:t>
      </w:r>
    </w:p>
    <w:p w:rsidRPr="007D49B4" w:rsidR="007D49B4" w:rsidP="007D49B4" w:rsidRDefault="007D49B4" w14:paraId="2252B638" w14:textId="77777777">
      <w:pPr>
        <w:pStyle w:val="Paragrafoelenco"/>
        <w:numPr>
          <w:ilvl w:val="0"/>
          <w:numId w:val="12"/>
        </w:numPr>
        <w:spacing w:after="0" w:line="240" w:lineRule="auto"/>
        <w:rPr>
          <w:rFonts w:asciiTheme="majorHAnsi" w:hAnsiTheme="majorHAnsi"/>
        </w:rPr>
      </w:pPr>
      <w:r w:rsidRPr="007D49B4">
        <w:rPr>
          <w:rFonts w:asciiTheme="majorHAnsi" w:hAnsiTheme="majorHAnsi"/>
        </w:rPr>
        <w:t xml:space="preserve">Webinário/Seminário para diretores sobre Autocuidado e Autodesenvolvimento </w:t>
      </w:r>
    </w:p>
    <w:p w:rsidRPr="007D49B4" w:rsidR="007D49B4" w:rsidP="007D49B4" w:rsidRDefault="007D49B4" w14:paraId="5A255331" w14:textId="77777777">
      <w:pPr>
        <w:pStyle w:val="Nessunaspaziatura"/>
        <w:ind w:left="720"/>
        <w:jc w:val="both"/>
        <w:rPr>
          <w:rFonts w:asciiTheme="majorHAnsi" w:hAnsiTheme="majorHAnsi"/>
        </w:rPr>
      </w:pPr>
    </w:p>
    <w:p w:rsidRPr="007D49B4" w:rsidR="007D49B4" w:rsidP="007D49B4" w:rsidRDefault="007D49B4" w14:paraId="64F55843" w14:textId="77777777">
      <w:pPr>
        <w:pStyle w:val="Nessunaspaziatura"/>
        <w:jc w:val="both"/>
        <w:rPr>
          <w:rFonts w:cs="Calibri Light" w:asciiTheme="majorHAnsi" w:hAnsiTheme="majorHAnsi"/>
          <w:b/>
        </w:rPr>
      </w:pPr>
      <w:r w:rsidRPr="007D49B4">
        <w:rPr>
          <w:rFonts w:cs="Calibri Light" w:asciiTheme="majorHAnsi" w:hAnsiTheme="majorHAnsi"/>
          <w:b/>
        </w:rPr>
        <w:t>No Corona for Kids</w:t>
      </w:r>
    </w:p>
    <w:p w:rsidRPr="007D49B4" w:rsidR="007D49B4" w:rsidP="007D49B4" w:rsidRDefault="007D49B4" w14:paraId="3347FDE6" w14:textId="77777777">
      <w:pPr>
        <w:pStyle w:val="Nessunaspaziatura"/>
        <w:jc w:val="both"/>
        <w:rPr>
          <w:rFonts w:cs="Calibri Light" w:asciiTheme="majorHAnsi" w:hAnsiTheme="majorHAnsi"/>
        </w:rPr>
      </w:pPr>
      <w:r w:rsidRPr="007D49B4">
        <w:rPr>
          <w:rFonts w:cs="Calibri Light" w:asciiTheme="majorHAnsi" w:hAnsiTheme="majorHAnsi"/>
        </w:rPr>
        <w:t>A Bikalpa Gyan Tatha Bikas Kendra criou uma página no Facebook em março de 2020. O objetivo principal dessa página foi envolver as crianças em atividades criativas a fim de reconhecer os seus trabalhos artísticos — tais como pinturas, desenhos, vídeos curtos, vídeos informativos no TikTok, redação de textos, como dissertações, poemas e diários — e, também, promover a conscientização sobre a Covid-19 entre as crianças.</w:t>
      </w:r>
    </w:p>
    <w:p w:rsidRPr="007D49B4" w:rsidR="007D49B4" w:rsidP="007D49B4" w:rsidRDefault="007D49B4" w14:paraId="6BE4282F" w14:textId="77777777">
      <w:pPr>
        <w:pStyle w:val="Nessunaspaziatura"/>
        <w:jc w:val="both"/>
        <w:rPr>
          <w:rFonts w:cs="Calibri Light" w:asciiTheme="majorHAnsi" w:hAnsiTheme="majorHAnsi"/>
        </w:rPr>
      </w:pPr>
    </w:p>
    <w:p w:rsidRPr="007D49B4" w:rsidR="007D49B4" w:rsidP="007D49B4" w:rsidRDefault="007D49B4" w14:paraId="2AE685CB" w14:textId="77777777">
      <w:pPr>
        <w:pStyle w:val="Nessunaspaziatura"/>
        <w:jc w:val="both"/>
        <w:rPr>
          <w:rFonts w:cs="Calibri Light" w:asciiTheme="majorHAnsi" w:hAnsiTheme="majorHAnsi"/>
          <w:b/>
        </w:rPr>
      </w:pPr>
      <w:r w:rsidRPr="007D49B4">
        <w:rPr>
          <w:rFonts w:cs="Calibri Light" w:asciiTheme="majorHAnsi" w:hAnsiTheme="majorHAnsi"/>
          <w:b/>
        </w:rPr>
        <w:t xml:space="preserve">Programa de Conscientização Móvel (Mobile Awareness Program) </w:t>
      </w:r>
    </w:p>
    <w:p w:rsidRPr="007D49B4" w:rsidR="007D49B4" w:rsidP="007D49B4" w:rsidRDefault="007D49B4" w14:paraId="68A773D1" w14:textId="77777777">
      <w:pPr>
        <w:pStyle w:val="Nessunaspaziatura"/>
        <w:jc w:val="both"/>
        <w:rPr>
          <w:rFonts w:cs="Calibri Light" w:asciiTheme="majorHAnsi" w:hAnsiTheme="majorHAnsi"/>
        </w:rPr>
      </w:pPr>
      <w:r w:rsidRPr="007D49B4">
        <w:rPr>
          <w:rFonts w:cs="Calibri Light" w:asciiTheme="majorHAnsi" w:hAnsiTheme="majorHAnsi"/>
        </w:rPr>
        <w:t xml:space="preserve">A Bikalpa Nepal vem organizando o programa denominado Bikalpa Awareness Program (Programa de Conscientização da Bikalpa) desde o início da pandemia de Coronavírus em comunidades carentes como Dakshindhoka, Jorpati, Sinmangal, Shankhamul, Mandikatar na região de Katmandu. Esse programa de conscientização tem sido executado semanalmente. Nele, nosso ônibus vai para essas regiões levando um áudio pré-gravado com informações sobre o Coronavírus e outros assuntos importantes como abuso infantil, violência doméstica e problemas psicossociais causados pelo isolamento social. Ele também inclui entrevistas com crianças, pais e especialistas e depoimentos espontâneos de crianças, pais e autoridades locais. </w:t>
      </w:r>
    </w:p>
    <w:p w:rsidRPr="007D49B4" w:rsidR="007D49B4" w:rsidP="007D49B4" w:rsidRDefault="007D49B4" w14:paraId="7B13062B" w14:textId="77777777">
      <w:pPr>
        <w:pStyle w:val="Nessunaspaziatura"/>
        <w:jc w:val="both"/>
        <w:rPr>
          <w:rFonts w:cs="Calibri Light" w:asciiTheme="majorHAnsi" w:hAnsiTheme="majorHAnsi"/>
          <w:b/>
        </w:rPr>
      </w:pPr>
    </w:p>
    <w:p w:rsidRPr="007D49B4" w:rsidR="007D49B4" w:rsidP="007D49B4" w:rsidRDefault="007D49B4" w14:paraId="23E09962" w14:textId="77777777">
      <w:pPr>
        <w:pStyle w:val="Nessunaspaziatura"/>
        <w:jc w:val="both"/>
        <w:rPr>
          <w:rFonts w:asciiTheme="majorHAnsi" w:hAnsiTheme="majorHAnsi"/>
          <w:b/>
        </w:rPr>
      </w:pPr>
      <w:r w:rsidRPr="007D49B4">
        <w:rPr>
          <w:rFonts w:asciiTheme="majorHAnsi" w:hAnsiTheme="majorHAnsi"/>
          <w:b/>
        </w:rPr>
        <w:t xml:space="preserve">Distribuição de Cestas de Alimentos (Relief Food Package Distribution) </w:t>
      </w:r>
    </w:p>
    <w:p w:rsidRPr="007D49B4" w:rsidR="007D49B4" w:rsidP="007D49B4" w:rsidRDefault="007D49B4" w14:paraId="7A68FE85" w14:textId="77777777">
      <w:pPr>
        <w:pStyle w:val="Nessunaspaziatura"/>
        <w:jc w:val="both"/>
        <w:rPr>
          <w:rFonts w:asciiTheme="majorHAnsi" w:hAnsiTheme="majorHAnsi"/>
        </w:rPr>
      </w:pPr>
      <w:r w:rsidRPr="007D49B4">
        <w:rPr>
          <w:rFonts w:asciiTheme="majorHAnsi" w:hAnsiTheme="majorHAnsi"/>
        </w:rPr>
        <w:lastRenderedPageBreak/>
        <w:t xml:space="preserve">A Bikalpa Nepal tem distribuído Cestas de Alimentos para famílias em comunidades carentes nas regiões de Katmandu chamadas Sinamangal, Shankhamul, Jorpati, Thali, Kapan e Mandikatar. As cestas incluem lentilha, arroz, óleo, sabão, sais, biscoitos e desinfetantes. </w:t>
      </w:r>
    </w:p>
    <w:p w:rsidRPr="007D49B4" w:rsidR="007D49B4" w:rsidP="007D49B4" w:rsidRDefault="007D49B4" w14:paraId="28F91DD1" w14:textId="77777777">
      <w:pPr>
        <w:pStyle w:val="Nessunaspaziatura"/>
        <w:jc w:val="both"/>
        <w:rPr>
          <w:rFonts w:asciiTheme="majorHAnsi" w:hAnsiTheme="majorHAnsi"/>
        </w:rPr>
      </w:pPr>
    </w:p>
    <w:p w:rsidRPr="007D49B4" w:rsidR="007D49B4" w:rsidP="007D49B4" w:rsidRDefault="007D49B4" w14:paraId="77F9AB2C" w14:textId="77777777">
      <w:pPr>
        <w:pStyle w:val="Nessunaspaziatura"/>
        <w:jc w:val="both"/>
        <w:rPr>
          <w:rFonts w:asciiTheme="majorHAnsi" w:hAnsiTheme="majorHAnsi"/>
          <w:b/>
        </w:rPr>
      </w:pPr>
      <w:r w:rsidRPr="007D49B4">
        <w:rPr>
          <w:rFonts w:asciiTheme="majorHAnsi" w:hAnsiTheme="majorHAnsi"/>
          <w:b/>
        </w:rPr>
        <w:t xml:space="preserve">Programa de Banquetes Nutritivos para Crianças (Child Nutritious Food Feast Program) </w:t>
      </w:r>
    </w:p>
    <w:p w:rsidRPr="007D49B4" w:rsidR="007D49B4" w:rsidP="007D49B4" w:rsidRDefault="007D49B4" w14:paraId="4028A56E" w14:textId="77777777">
      <w:pPr>
        <w:pStyle w:val="Nessunaspaziatura"/>
        <w:jc w:val="both"/>
        <w:rPr>
          <w:rFonts w:asciiTheme="majorHAnsi" w:hAnsiTheme="majorHAnsi"/>
        </w:rPr>
      </w:pPr>
      <w:r w:rsidRPr="007D49B4">
        <w:rPr>
          <w:rFonts w:asciiTheme="majorHAnsi" w:hAnsiTheme="majorHAnsi"/>
        </w:rPr>
        <w:t xml:space="preserve">A Bikalpa Nepal organizou um programa de alimentação nutritiva para crianças em comunidades carentes. O principal objetivo desse programa foi permitir às crianças receber alimentação nutritiva durante esse período difícil. Para isso, a equipe da Bikalpa cozinhou os alimentos e distribuiu a comida para as crianças. A Bikalpa Nepal distribuiu alimentos nutritivos em Jagritinagar, Sinamangal. </w:t>
      </w:r>
    </w:p>
    <w:p w:rsidRPr="007D49B4" w:rsidR="007D49B4" w:rsidP="007D49B4" w:rsidRDefault="007D49B4" w14:paraId="725F3CE8" w14:textId="77777777">
      <w:pPr>
        <w:pStyle w:val="Nessunaspaziatura"/>
        <w:jc w:val="both"/>
        <w:rPr>
          <w:rFonts w:asciiTheme="majorHAnsi" w:hAnsiTheme="majorHAnsi"/>
        </w:rPr>
      </w:pPr>
    </w:p>
    <w:p w:rsidRPr="007D49B4" w:rsidR="007D49B4" w:rsidP="007D49B4" w:rsidRDefault="007D49B4" w14:paraId="4AB08937" w14:textId="77777777">
      <w:pPr>
        <w:pStyle w:val="Nessunaspaziatura"/>
        <w:jc w:val="both"/>
        <w:rPr>
          <w:rFonts w:asciiTheme="majorHAnsi" w:hAnsiTheme="majorHAnsi"/>
          <w:b/>
        </w:rPr>
      </w:pPr>
      <w:r w:rsidRPr="007D49B4">
        <w:rPr>
          <w:rFonts w:asciiTheme="majorHAnsi" w:hAnsiTheme="majorHAnsi"/>
          <w:b/>
        </w:rPr>
        <w:t>Free Shop</w:t>
      </w:r>
    </w:p>
    <w:p w:rsidRPr="007D49B4" w:rsidR="007D49B4" w:rsidP="007D49B4" w:rsidRDefault="007D49B4" w14:paraId="718CE369" w14:textId="77777777">
      <w:pPr>
        <w:pStyle w:val="Nessunaspaziatura"/>
        <w:jc w:val="both"/>
        <w:rPr>
          <w:rFonts w:asciiTheme="majorHAnsi" w:hAnsiTheme="majorHAnsi"/>
        </w:rPr>
      </w:pPr>
      <w:r w:rsidRPr="007D49B4">
        <w:rPr>
          <w:rFonts w:asciiTheme="majorHAnsi" w:hAnsiTheme="majorHAnsi"/>
        </w:rPr>
        <w:t>A Bikalpa Nepal organizou duas Open Shops (Lojas Abertas) em comunidades carentes de Sinamangal e Kapan. Roupas reutilizáveis para homens, mulheres e crianças e itens de cozinha foram colocados na Free Shop.</w:t>
      </w:r>
    </w:p>
    <w:p w:rsidRPr="007D49B4" w:rsidR="007D49B4" w:rsidP="007D49B4" w:rsidRDefault="007D49B4" w14:paraId="44FD2A95" w14:textId="77777777">
      <w:pPr>
        <w:pStyle w:val="Nessunaspaziatura"/>
        <w:jc w:val="both"/>
        <w:rPr>
          <w:rFonts w:asciiTheme="majorHAnsi" w:hAnsiTheme="majorHAnsi"/>
        </w:rPr>
      </w:pPr>
    </w:p>
    <w:p w:rsidRPr="007D49B4" w:rsidR="007D49B4" w:rsidP="007D49B4" w:rsidRDefault="007D49B4" w14:paraId="3F575E49" w14:textId="77777777">
      <w:pPr>
        <w:pStyle w:val="Nessunaspaziatura"/>
        <w:jc w:val="both"/>
        <w:rPr>
          <w:rFonts w:asciiTheme="majorHAnsi" w:hAnsiTheme="majorHAnsi"/>
          <w:b/>
        </w:rPr>
      </w:pPr>
      <w:r w:rsidRPr="007D49B4">
        <w:rPr>
          <w:rFonts w:asciiTheme="majorHAnsi" w:hAnsiTheme="majorHAnsi"/>
          <w:b/>
        </w:rPr>
        <w:t>Reunião com autoridades locais</w:t>
      </w:r>
    </w:p>
    <w:p w:rsidRPr="007D49B4" w:rsidR="007D49B4" w:rsidP="007D49B4" w:rsidRDefault="007D49B4" w14:paraId="15C8ED4A" w14:textId="77777777">
      <w:pPr>
        <w:pStyle w:val="Nessunaspaziatura"/>
        <w:jc w:val="both"/>
        <w:rPr>
          <w:rFonts w:asciiTheme="majorHAnsi" w:hAnsiTheme="majorHAnsi"/>
        </w:rPr>
      </w:pPr>
      <w:r w:rsidRPr="007D49B4">
        <w:rPr>
          <w:rFonts w:asciiTheme="majorHAnsi" w:hAnsiTheme="majorHAnsi"/>
        </w:rPr>
        <w:t xml:space="preserve">A Bikalpa Nepal criou um programa de interação com as autoridades locais. O principal objetivo do programa de interação foi estabelecer relacionamentos com as autoridades locais competentes e obter atualizações sobre o impacto da Covid-19 sobre, especialmente, em mulheres, mulheres solteiras e crianças. Nós organizamos programas de interação em Sinamangal, Jorpati, Mandikatar e Kapan na região de Kathmandu. </w:t>
      </w:r>
    </w:p>
    <w:p w:rsidRPr="007D49B4" w:rsidR="007D49B4" w:rsidP="007D49B4" w:rsidRDefault="007D49B4" w14:paraId="5843F065" w14:textId="77777777">
      <w:pPr>
        <w:pStyle w:val="Nessunaspaziatura"/>
        <w:jc w:val="both"/>
        <w:rPr>
          <w:rFonts w:asciiTheme="majorHAnsi" w:hAnsiTheme="majorHAnsi"/>
          <w:b/>
        </w:rPr>
      </w:pPr>
    </w:p>
    <w:p w:rsidRPr="007D49B4" w:rsidR="007D49B4" w:rsidP="007D49B4" w:rsidRDefault="007D49B4" w14:paraId="416A3B97" w14:textId="77777777">
      <w:pPr>
        <w:pStyle w:val="Nessunaspaziatura"/>
        <w:jc w:val="both"/>
        <w:rPr>
          <w:rFonts w:asciiTheme="majorHAnsi" w:hAnsiTheme="majorHAnsi"/>
          <w:b/>
        </w:rPr>
      </w:pPr>
      <w:r w:rsidRPr="007D49B4">
        <w:rPr>
          <w:rFonts w:asciiTheme="majorHAnsi" w:hAnsiTheme="majorHAnsi"/>
          <w:b/>
        </w:rPr>
        <w:t>Planilhas de Aprendizagem para crianças</w:t>
      </w:r>
    </w:p>
    <w:p w:rsidRPr="007D49B4" w:rsidR="007D49B4" w:rsidP="007D49B4" w:rsidRDefault="007D49B4" w14:paraId="237CF516" w14:textId="77777777">
      <w:pPr>
        <w:pStyle w:val="Nessunaspaziatura"/>
        <w:jc w:val="both"/>
        <w:rPr>
          <w:rFonts w:asciiTheme="majorHAnsi" w:hAnsiTheme="majorHAnsi"/>
        </w:rPr>
      </w:pPr>
      <w:r w:rsidRPr="007D49B4">
        <w:rPr>
          <w:rFonts w:asciiTheme="majorHAnsi" w:hAnsiTheme="majorHAnsi"/>
        </w:rPr>
        <w:t>A fim de manter contato com as crianças e os pais no AEP e de ocupar as crianças durante o tempo livre, a Bikalpa Nepal tem oferecido essas planilhas para as crianças. Foram oferecidas diversas matérias, como ciências, nepalês, inglês, matemática e estudos sociais.</w:t>
      </w:r>
    </w:p>
    <w:p w:rsidRPr="007D49B4" w:rsidR="007D49B4" w:rsidP="007D49B4" w:rsidRDefault="007D49B4" w14:paraId="0BD30FAF" w14:textId="77777777">
      <w:pPr>
        <w:pStyle w:val="Nessunaspaziatura"/>
        <w:jc w:val="both"/>
        <w:rPr>
          <w:rFonts w:asciiTheme="majorHAnsi" w:hAnsiTheme="majorHAnsi"/>
        </w:rPr>
      </w:pPr>
    </w:p>
    <w:p w:rsidRPr="007D49B4" w:rsidR="007D49B4" w:rsidP="007D49B4" w:rsidRDefault="007D49B4" w14:paraId="3B0D5303" w14:textId="77777777">
      <w:pPr>
        <w:pStyle w:val="Nessunaspaziatura"/>
        <w:jc w:val="both"/>
        <w:rPr>
          <w:rFonts w:asciiTheme="majorHAnsi" w:hAnsiTheme="majorHAnsi"/>
          <w:b/>
        </w:rPr>
      </w:pPr>
      <w:r w:rsidRPr="007D49B4">
        <w:rPr>
          <w:rFonts w:asciiTheme="majorHAnsi" w:hAnsiTheme="majorHAnsi"/>
          <w:b/>
        </w:rPr>
        <w:t>Livro de Autoaprendizagem (Self- Learning Book) para crianças</w:t>
      </w:r>
    </w:p>
    <w:p w:rsidRPr="007D49B4" w:rsidR="007D49B4" w:rsidP="007D49B4" w:rsidRDefault="007D49B4" w14:paraId="09367AE7" w14:textId="77777777">
      <w:pPr>
        <w:pStyle w:val="Nessunaspaziatura"/>
        <w:jc w:val="both"/>
        <w:rPr>
          <w:rFonts w:asciiTheme="majorHAnsi" w:hAnsiTheme="majorHAnsi"/>
        </w:rPr>
      </w:pPr>
      <w:r w:rsidRPr="007D49B4">
        <w:rPr>
          <w:rFonts w:asciiTheme="majorHAnsi" w:hAnsiTheme="majorHAnsi"/>
        </w:rPr>
        <w:t>A Bikalpa Nepal criou o Livro de Autoaprendizagem para as crianças no AEP. O principal objetivo da criação do Livro de Autoaprendizagem é ajudar as crianças a preencher o tempo livre durante o isolamento social, endereçar as lacunas de aprendizagem enfrentadas pelas crianças e desenvolver o hábito de autoaprendizagem, já que a maioria dos pais não se formou na escola e não tem acesso à internet ou a smartphones para orientar o ensino de seus filhos em casa. Esse livro de autoaprendizagem é um material de aprendizado independente para crianças que inclui linguagem simples e instruções por meio de símbolos/ilustrações/áudio. Ele abrangeu a maioria das matérias, como ciências, idiomas, estudos sociais e matemática.</w:t>
      </w:r>
    </w:p>
    <w:p w:rsidRPr="007D49B4" w:rsidR="007D49B4" w:rsidP="007D49B4" w:rsidRDefault="007D49B4" w14:paraId="0A15971C" w14:textId="77777777">
      <w:pPr>
        <w:pStyle w:val="Nessunaspaziatura"/>
        <w:jc w:val="both"/>
        <w:rPr>
          <w:rFonts w:asciiTheme="majorHAnsi" w:hAnsiTheme="majorHAnsi"/>
        </w:rPr>
      </w:pPr>
    </w:p>
    <w:p w:rsidRPr="007D49B4" w:rsidR="007D49B4" w:rsidP="007D49B4" w:rsidRDefault="007D49B4" w14:paraId="7952C092" w14:textId="77777777">
      <w:pPr>
        <w:pStyle w:val="Nessunaspaziatura"/>
        <w:jc w:val="both"/>
        <w:rPr>
          <w:rFonts w:asciiTheme="majorHAnsi" w:hAnsiTheme="majorHAnsi"/>
          <w:b/>
        </w:rPr>
      </w:pPr>
      <w:r w:rsidRPr="007D49B4">
        <w:rPr>
          <w:rFonts w:asciiTheme="majorHAnsi" w:hAnsiTheme="majorHAnsi"/>
          <w:b/>
        </w:rPr>
        <w:t>Comunicação regular com crianças e pais</w:t>
      </w:r>
    </w:p>
    <w:p w:rsidRPr="007D49B4" w:rsidR="007D49B4" w:rsidP="007D49B4" w:rsidRDefault="007D49B4" w14:paraId="76B2921A" w14:textId="77777777">
      <w:pPr>
        <w:pStyle w:val="Nessunaspaziatura"/>
        <w:jc w:val="both"/>
        <w:rPr>
          <w:rFonts w:asciiTheme="majorHAnsi" w:hAnsiTheme="majorHAnsi"/>
        </w:rPr>
      </w:pPr>
      <w:r w:rsidRPr="007D49B4">
        <w:rPr>
          <w:rFonts w:asciiTheme="majorHAnsi" w:hAnsiTheme="majorHAnsi"/>
        </w:rPr>
        <w:t xml:space="preserve">A Bikalpa Nepal tem se comunicado com os beneficiários do programa durante o isolamento social por meio de ligações telefônicas, grupo no Messenger, grupo no WhatsApp e chamadas no Zoom. Os facilitadores do AEP estão se comunicando com as crianças, os pais e os animadores dos respectivos centros para fornecer atualizações sobre a situação. Ultimamente, os animadores do AEP têm visitado as casas das crianças diariamente. </w:t>
      </w:r>
    </w:p>
    <w:p w:rsidRPr="007D49B4" w:rsidR="007D49B4" w:rsidP="007D49B4" w:rsidRDefault="007D49B4" w14:paraId="3B9BF365" w14:textId="77777777">
      <w:pPr>
        <w:pStyle w:val="Nessunaspaziatura"/>
        <w:jc w:val="both"/>
        <w:rPr>
          <w:rFonts w:cs="Calibri Light" w:asciiTheme="majorHAnsi" w:hAnsiTheme="majorHAnsi"/>
        </w:rPr>
      </w:pPr>
    </w:p>
    <w:p w:rsidRPr="007D49B4" w:rsidR="007D49B4" w:rsidP="007D49B4" w:rsidRDefault="007D49B4" w14:paraId="68D53E95" w14:textId="77777777">
      <w:pPr>
        <w:pStyle w:val="Nessunaspaziatura"/>
        <w:jc w:val="both"/>
        <w:rPr>
          <w:rFonts w:cs="Calibri Light" w:asciiTheme="majorHAnsi" w:hAnsiTheme="majorHAnsi"/>
          <w:b/>
        </w:rPr>
      </w:pPr>
      <w:r w:rsidRPr="007D49B4">
        <w:rPr>
          <w:rFonts w:cs="Calibri Light" w:asciiTheme="majorHAnsi" w:hAnsiTheme="majorHAnsi"/>
          <w:b/>
        </w:rPr>
        <w:t xml:space="preserve">Interação entre a AEP e os beneficiários </w:t>
      </w:r>
    </w:p>
    <w:p w:rsidRPr="007D49B4" w:rsidR="007D49B4" w:rsidP="007D49B4" w:rsidRDefault="007D49B4" w14:paraId="57CED29D" w14:textId="77777777">
      <w:pPr>
        <w:pStyle w:val="Nessunaspaziatura"/>
        <w:jc w:val="both"/>
        <w:rPr>
          <w:rFonts w:asciiTheme="majorHAnsi" w:hAnsiTheme="majorHAnsi"/>
        </w:rPr>
      </w:pPr>
      <w:r w:rsidRPr="007D49B4">
        <w:rPr>
          <w:rFonts w:asciiTheme="majorHAnsi" w:hAnsiTheme="majorHAnsi"/>
        </w:rPr>
        <w:t xml:space="preserve">O AEP tem organizado programas de interação entre os beneficiários de diferentes centros. O principal objetivo dessa interação é receber notícias atuais sobre a situação em suas respectivas áreas, compartilhando informações sobre a Covid-19, dentre outras. Nós temos organizado essas interações por meio de chamadas de vídeo e de Zoom. </w:t>
      </w:r>
    </w:p>
    <w:p w:rsidRPr="007D49B4" w:rsidR="007D49B4" w:rsidP="007D49B4" w:rsidRDefault="007D49B4" w14:paraId="3472ADDF" w14:textId="77777777">
      <w:pPr>
        <w:pStyle w:val="Nessunaspaziatura"/>
        <w:jc w:val="both"/>
        <w:rPr>
          <w:rFonts w:asciiTheme="majorHAnsi" w:hAnsiTheme="majorHAnsi"/>
        </w:rPr>
      </w:pPr>
    </w:p>
    <w:p w:rsidRPr="007D49B4" w:rsidR="007D49B4" w:rsidP="007D49B4" w:rsidRDefault="007D49B4" w14:paraId="2E851FE0" w14:textId="77777777">
      <w:pPr>
        <w:pStyle w:val="Nessunaspaziatura"/>
        <w:jc w:val="both"/>
        <w:rPr>
          <w:rFonts w:asciiTheme="majorHAnsi" w:hAnsiTheme="majorHAnsi"/>
          <w:b/>
        </w:rPr>
      </w:pPr>
      <w:r w:rsidRPr="007D49B4">
        <w:rPr>
          <w:rFonts w:asciiTheme="majorHAnsi" w:hAnsiTheme="majorHAnsi"/>
          <w:b/>
        </w:rPr>
        <w:t xml:space="preserve">Coordenação com enfermarias locais </w:t>
      </w:r>
    </w:p>
    <w:p w:rsidRPr="007D49B4" w:rsidR="007D49B4" w:rsidP="007D49B4" w:rsidRDefault="007D49B4" w14:paraId="4424A260" w14:textId="77777777">
      <w:pPr>
        <w:pStyle w:val="Nessunaspaziatura"/>
        <w:jc w:val="both"/>
        <w:rPr>
          <w:rFonts w:asciiTheme="majorHAnsi" w:hAnsiTheme="majorHAnsi"/>
        </w:rPr>
      </w:pPr>
      <w:r w:rsidRPr="007D49B4">
        <w:rPr>
          <w:rFonts w:asciiTheme="majorHAnsi" w:hAnsiTheme="majorHAnsi"/>
        </w:rPr>
        <w:lastRenderedPageBreak/>
        <w:t xml:space="preserve">Ativistas sociais do Bikalpa Peace Program (Programa de Paz da Bikalpa) atualmente denominadas Representantes das Mulheres e outras ativistas sociais têm coordenado as suas atividades com as suas respectivas enfermarias para responder ao impacto da Covid-19 sobre as mulheres e adolescentes na sua região. </w:t>
      </w:r>
    </w:p>
    <w:p w:rsidRPr="007D49B4" w:rsidR="007D49B4" w:rsidP="007D49B4" w:rsidRDefault="007D49B4" w14:paraId="4C761A16" w14:textId="77777777">
      <w:pPr>
        <w:pStyle w:val="Nessunaspaziatura"/>
        <w:jc w:val="both"/>
        <w:rPr>
          <w:rFonts w:cs="Calibri Light" w:asciiTheme="majorHAnsi" w:hAnsiTheme="majorHAnsi"/>
        </w:rPr>
      </w:pPr>
    </w:p>
    <w:p w:rsidRPr="007D49B4" w:rsidR="007D49B4" w:rsidP="007D49B4" w:rsidRDefault="007D49B4" w14:paraId="69D39655" w14:textId="77777777">
      <w:pPr>
        <w:pStyle w:val="Nessunaspaziatura"/>
        <w:jc w:val="both"/>
        <w:rPr>
          <w:rFonts w:asciiTheme="majorHAnsi" w:hAnsiTheme="majorHAnsi"/>
          <w:b/>
        </w:rPr>
      </w:pPr>
      <w:r w:rsidRPr="007D49B4">
        <w:rPr>
          <w:rFonts w:asciiTheme="majorHAnsi" w:hAnsiTheme="majorHAnsi"/>
          <w:b/>
        </w:rPr>
        <w:t>Programa de TV Baal Shanti Abhiyan</w:t>
      </w:r>
    </w:p>
    <w:p w:rsidRPr="007D49B4" w:rsidR="007D49B4" w:rsidP="007D49B4" w:rsidRDefault="007D49B4" w14:paraId="753B1AA2" w14:textId="77777777">
      <w:pPr>
        <w:pStyle w:val="Nessunaspaziatura"/>
        <w:jc w:val="both"/>
        <w:rPr>
          <w:rFonts w:asciiTheme="majorHAnsi" w:hAnsiTheme="majorHAnsi"/>
        </w:rPr>
      </w:pPr>
      <w:r w:rsidRPr="007D49B4">
        <w:rPr>
          <w:rFonts w:asciiTheme="majorHAnsi" w:hAnsiTheme="majorHAnsi"/>
        </w:rPr>
        <w:t>Baal Shanti Abhiyan é o programa de TV da Bikalpa Nepal. Durante o isolamento social, um episódio especial fez a cobertura do Coronavírus por meio de entrevistas com especialistas em questões relacionadas a crianças, como abuso infantil, violência doméstica, direitos da criança, higiene, saneamento, nutrição, psicologia infantil e ensino infantil.</w:t>
      </w:r>
    </w:p>
    <w:p w:rsidRPr="007D49B4" w:rsidR="007D49B4" w:rsidP="007D49B4" w:rsidRDefault="007D49B4" w14:paraId="7779BE4C" w14:textId="77777777">
      <w:pPr>
        <w:pStyle w:val="Nessunaspaziatura"/>
        <w:jc w:val="both"/>
        <w:rPr>
          <w:rFonts w:asciiTheme="majorHAnsi" w:hAnsiTheme="majorHAnsi"/>
        </w:rPr>
      </w:pPr>
    </w:p>
    <w:p w:rsidRPr="007D49B4" w:rsidR="007D49B4" w:rsidP="007D49B4" w:rsidRDefault="007D49B4" w14:paraId="148656C8" w14:textId="77777777">
      <w:pPr>
        <w:pStyle w:val="Nessunaspaziatura"/>
        <w:jc w:val="both"/>
        <w:rPr>
          <w:rFonts w:asciiTheme="majorHAnsi" w:hAnsiTheme="majorHAnsi"/>
          <w:b/>
        </w:rPr>
      </w:pPr>
      <w:r w:rsidRPr="007D49B4">
        <w:rPr>
          <w:rFonts w:asciiTheme="majorHAnsi" w:hAnsiTheme="majorHAnsi"/>
          <w:b/>
        </w:rPr>
        <w:t>Reuniões via Zoom com diretores de escolas</w:t>
      </w:r>
    </w:p>
    <w:p w:rsidRPr="007D49B4" w:rsidR="007D49B4" w:rsidP="007D49B4" w:rsidRDefault="007D49B4" w14:paraId="00BC032A" w14:textId="77777777">
      <w:pPr>
        <w:pStyle w:val="Nessunaspaziatura"/>
        <w:jc w:val="both"/>
        <w:rPr>
          <w:rFonts w:asciiTheme="majorHAnsi" w:hAnsiTheme="majorHAnsi"/>
        </w:rPr>
      </w:pPr>
      <w:r w:rsidRPr="007D49B4">
        <w:rPr>
          <w:rFonts w:asciiTheme="majorHAnsi" w:hAnsiTheme="majorHAnsi"/>
        </w:rPr>
        <w:t xml:space="preserve">A Bikalpa Nepal, sob o Children Peace Program (Programa de Paz Infantil), tem organizado reuniões via Zoom com diretores das escolas que fazem parte dos Children Peace Councils (Conselhos de Paz Infantil). A discussão e a interação focaram em assuntos relativos a crianças, como ensino em casa para crianças, psicologia infantil e abuso infantil durante o isolamento social. </w:t>
      </w:r>
    </w:p>
    <w:p w:rsidRPr="007D49B4" w:rsidR="007D49B4" w:rsidP="007D49B4" w:rsidRDefault="007D49B4" w14:paraId="47D200D4" w14:textId="77777777">
      <w:pPr>
        <w:spacing w:after="0" w:line="240" w:lineRule="auto"/>
        <w:rPr>
          <w:rFonts w:asciiTheme="majorHAnsi" w:hAnsiTheme="majorHAnsi"/>
          <w:lang w:val="pt-BR"/>
        </w:rPr>
      </w:pPr>
    </w:p>
    <w:p w:rsidRPr="007D49B4" w:rsidR="007D49B4" w:rsidP="007D49B4" w:rsidRDefault="007D49B4" w14:paraId="5E76A30D" w14:textId="77777777">
      <w:pPr>
        <w:spacing w:after="0" w:line="240" w:lineRule="auto"/>
        <w:rPr>
          <w:rFonts w:asciiTheme="majorHAnsi" w:hAnsiTheme="majorHAnsi"/>
          <w:b/>
          <w:lang w:val="pt-BR"/>
        </w:rPr>
      </w:pPr>
      <w:r w:rsidRPr="007D49B4">
        <w:rPr>
          <w:rFonts w:asciiTheme="majorHAnsi" w:hAnsiTheme="majorHAnsi"/>
          <w:b/>
          <w:lang w:val="pt-BR"/>
        </w:rPr>
        <w:t xml:space="preserve">Treinamento Virtual de Professores sobre Autonomia Estudantil (Virtual Teachers Training on Learner's Autonomy) </w:t>
      </w:r>
    </w:p>
    <w:p w:rsidRPr="007D49B4" w:rsidR="007D49B4" w:rsidP="007D49B4" w:rsidRDefault="007D49B4" w14:paraId="085A0D75" w14:textId="77777777">
      <w:pPr>
        <w:spacing w:after="0" w:line="240" w:lineRule="auto"/>
        <w:jc w:val="both"/>
        <w:rPr>
          <w:rFonts w:asciiTheme="majorHAnsi" w:hAnsiTheme="majorHAnsi"/>
          <w:lang w:val="pt-BR"/>
        </w:rPr>
      </w:pPr>
      <w:r w:rsidRPr="007D49B4">
        <w:rPr>
          <w:rFonts w:asciiTheme="majorHAnsi" w:hAnsiTheme="majorHAnsi"/>
          <w:lang w:val="pt-BR"/>
        </w:rPr>
        <w:t xml:space="preserve">Um treinamento de três dias foi realizado virtualmente entre 16 e 18 de setembro de 2020. Os assuntos abordados foram autonomia estudantil, autocuidado, autodesenvolvimento e aprendizagem baseada em projetos. Professores de 15 cidades participaram do treinamento. 114 professores fizeram parte dele. </w:t>
      </w:r>
    </w:p>
    <w:p w:rsidRPr="007D49B4" w:rsidR="007D49B4" w:rsidP="007D49B4" w:rsidRDefault="007D49B4" w14:paraId="01C2EBEB" w14:textId="77777777">
      <w:pPr>
        <w:spacing w:after="0" w:line="240" w:lineRule="auto"/>
        <w:rPr>
          <w:rFonts w:asciiTheme="majorHAnsi" w:hAnsiTheme="majorHAnsi"/>
          <w:lang w:val="pt-BR"/>
        </w:rPr>
      </w:pPr>
    </w:p>
    <w:p w:rsidRPr="007D49B4" w:rsidR="007D49B4" w:rsidP="007D49B4" w:rsidRDefault="007D49B4" w14:paraId="2DE14281" w14:textId="77777777">
      <w:pPr>
        <w:spacing w:after="0" w:line="240" w:lineRule="auto"/>
        <w:rPr>
          <w:rFonts w:asciiTheme="majorHAnsi" w:hAnsiTheme="majorHAnsi"/>
          <w:b/>
          <w:lang w:val="pt-BR"/>
        </w:rPr>
      </w:pPr>
    </w:p>
    <w:p w:rsidRPr="007D49B4" w:rsidR="007D49B4" w:rsidP="007D49B4" w:rsidRDefault="007D49B4" w14:paraId="35C1282E" w14:textId="77777777">
      <w:pPr>
        <w:spacing w:after="0" w:line="240" w:lineRule="auto"/>
        <w:rPr>
          <w:rFonts w:asciiTheme="majorHAnsi" w:hAnsiTheme="majorHAnsi"/>
          <w:b/>
          <w:lang w:val="pt-BR"/>
        </w:rPr>
      </w:pPr>
      <w:r w:rsidRPr="007D49B4">
        <w:rPr>
          <w:rFonts w:asciiTheme="majorHAnsi" w:hAnsiTheme="majorHAnsi"/>
          <w:b/>
          <w:lang w:val="pt-BR"/>
        </w:rPr>
        <w:t xml:space="preserve">Seminário para diretores sobre Autocuidado e Autodesenvolvimento </w:t>
      </w:r>
    </w:p>
    <w:p w:rsidRPr="007D49B4" w:rsidR="007D49B4" w:rsidP="007D49B4" w:rsidRDefault="007D49B4" w14:paraId="4E2F4AF8" w14:textId="77777777">
      <w:pPr>
        <w:spacing w:after="0" w:line="240" w:lineRule="auto"/>
        <w:jc w:val="both"/>
        <w:rPr>
          <w:rFonts w:asciiTheme="majorHAnsi" w:hAnsiTheme="majorHAnsi"/>
          <w:lang w:val="pt-BR"/>
        </w:rPr>
      </w:pPr>
      <w:r w:rsidRPr="007D49B4">
        <w:rPr>
          <w:rFonts w:asciiTheme="majorHAnsi" w:hAnsiTheme="majorHAnsi"/>
          <w:lang w:val="pt-BR"/>
        </w:rPr>
        <w:t xml:space="preserve">Um seminário foi realizado para as diretoras de escolas do Vale de Katmandu. O seminário abordou o tema "autocuidado e autodesenvolvimento" e o principal palestrante foi o psicólogo Ganesh Amgain (Nirvana Psychosocial Care Center and Research Institute). </w:t>
      </w:r>
    </w:p>
    <w:p w:rsidRPr="007D49B4" w:rsidR="007D49B4" w:rsidP="007D49B4" w:rsidRDefault="007D49B4" w14:paraId="075BF945" w14:textId="77777777">
      <w:pPr>
        <w:spacing w:after="0" w:line="240" w:lineRule="auto"/>
        <w:rPr>
          <w:rFonts w:asciiTheme="majorHAnsi" w:hAnsiTheme="majorHAnsi"/>
          <w:lang w:val="pt-BR"/>
        </w:rPr>
      </w:pPr>
    </w:p>
    <w:p w:rsidRPr="007D49B4" w:rsidR="007D49B4" w:rsidP="007D49B4" w:rsidRDefault="007D49B4" w14:paraId="6E767221" w14:textId="77777777">
      <w:pPr>
        <w:spacing w:after="0" w:line="240" w:lineRule="auto"/>
        <w:rPr>
          <w:rFonts w:asciiTheme="majorHAnsi" w:hAnsiTheme="majorHAnsi"/>
          <w:lang w:val="pt-BR"/>
        </w:rPr>
      </w:pPr>
    </w:p>
    <w:p w:rsidRPr="007D49B4" w:rsidR="007D49B4" w:rsidP="007D49B4" w:rsidRDefault="007D49B4" w14:paraId="51054051" w14:textId="77777777">
      <w:pPr>
        <w:spacing w:after="0" w:line="240" w:lineRule="auto"/>
        <w:rPr>
          <w:rFonts w:cs="Calibri Light" w:asciiTheme="majorHAnsi" w:hAnsiTheme="majorHAnsi"/>
          <w:b/>
        </w:rPr>
      </w:pPr>
      <w:r w:rsidRPr="007D49B4">
        <w:rPr>
          <w:rFonts w:cs="Calibri Light" w:asciiTheme="majorHAnsi" w:hAnsiTheme="majorHAnsi"/>
          <w:b/>
        </w:rPr>
        <w:t>2/3 fotos das atividades realizadas:</w:t>
      </w:r>
    </w:p>
    <w:p w:rsidRPr="007D49B4" w:rsidR="007D49B4" w:rsidP="007D49B4" w:rsidRDefault="007D49B4" w14:paraId="518145A8" w14:textId="77777777">
      <w:pPr>
        <w:spacing w:after="0" w:line="240" w:lineRule="auto"/>
        <w:rPr>
          <w:rFonts w:cs="Calibri Light" w:asciiTheme="majorHAnsi" w:hAnsiTheme="majorHAnsi"/>
          <w:b/>
        </w:rPr>
      </w:pPr>
    </w:p>
    <w:p w:rsidRPr="007D49B4" w:rsidR="007D49B4" w:rsidP="007D49B4" w:rsidRDefault="007D49B4" w14:paraId="675A1CE3" w14:textId="77777777">
      <w:pPr>
        <w:spacing w:after="0" w:line="240" w:lineRule="auto"/>
        <w:rPr>
          <w:rFonts w:asciiTheme="majorHAnsi" w:hAnsiTheme="majorHAnsi"/>
        </w:rPr>
      </w:pPr>
      <w:r w:rsidR="007D49B4">
        <w:drawing>
          <wp:inline wp14:editId="2C76C5AB" wp14:anchorId="15DA0769">
            <wp:extent cx="2529840" cy="1943100"/>
            <wp:effectExtent l="0" t="0" r="3810" b="0"/>
            <wp:docPr id="28" name="Image 28" descr="https://scontent.fktm8-1.fna.fbcdn.net/v/t1.0-9/109319533_1479327505582531_3807931140510812102_n.jpg?_nc_cat=105&amp;_nc_sid=8bfeb9&amp;_nc_ohc=FRWqsVBxWrQAX9sOyth&amp;_nc_ht=scontent.fktm8-1.fna&amp;oh=dde3bdd0c386b5eb1d586a53a98ec852&amp;oe=5F8DB4E9" title=""/>
            <wp:cNvGraphicFramePr>
              <a:graphicFrameLocks noChangeAspect="1"/>
            </wp:cNvGraphicFramePr>
            <a:graphic>
              <a:graphicData uri="http://schemas.openxmlformats.org/drawingml/2006/picture">
                <pic:pic>
                  <pic:nvPicPr>
                    <pic:cNvPr id="0" name="Image 28"/>
                    <pic:cNvPicPr/>
                  </pic:nvPicPr>
                  <pic:blipFill>
                    <a:blip r:embed="R214f0d6e76db4f6c">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529840" cy="1943100"/>
                    </a:xfrm>
                    <a:prstGeom prst="rect">
                      <a:avLst/>
                    </a:prstGeom>
                  </pic:spPr>
                </pic:pic>
              </a:graphicData>
            </a:graphic>
          </wp:inline>
        </w:drawing>
      </w:r>
      <w:r w:rsidRPr="0F68C603" w:rsidR="007D49B4">
        <w:rPr>
          <w:rFonts w:ascii="Calibri Light" w:hAnsi="Calibri Light" w:asciiTheme="majorAscii" w:hAnsiTheme="majorAscii"/>
        </w:rPr>
        <w:t xml:space="preserve"> </w:t>
      </w:r>
      <w:r w:rsidR="007D49B4">
        <w:drawing>
          <wp:inline wp14:editId="6D991DBA" wp14:anchorId="0807F803">
            <wp:extent cx="2400300" cy="1935480"/>
            <wp:effectExtent l="0" t="0" r="0" b="7620"/>
            <wp:docPr id="27" name="Image 27" descr="C:\Users\win\Downloads\20200805_093756.jpg" title=""/>
            <wp:cNvGraphicFramePr>
              <a:graphicFrameLocks noChangeAspect="1"/>
            </wp:cNvGraphicFramePr>
            <a:graphic>
              <a:graphicData uri="http://schemas.openxmlformats.org/drawingml/2006/picture">
                <pic:pic>
                  <pic:nvPicPr>
                    <pic:cNvPr id="0" name="Image 27"/>
                    <pic:cNvPicPr/>
                  </pic:nvPicPr>
                  <pic:blipFill>
                    <a:blip r:embed="Rb43e22403f83485c">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400300" cy="1935480"/>
                    </a:xfrm>
                    <a:prstGeom prst="rect">
                      <a:avLst/>
                    </a:prstGeom>
                  </pic:spPr>
                </pic:pic>
              </a:graphicData>
            </a:graphic>
          </wp:inline>
        </w:drawing>
      </w:r>
    </w:p>
    <w:p w:rsidRPr="007D49B4" w:rsidR="007D49B4" w:rsidP="007D49B4" w:rsidRDefault="007D49B4" w14:paraId="07132F06" w14:textId="77777777">
      <w:pPr>
        <w:spacing w:after="0" w:line="240" w:lineRule="auto"/>
        <w:rPr>
          <w:rFonts w:cs="Calibri Light" w:asciiTheme="majorHAnsi" w:hAnsiTheme="majorHAnsi"/>
          <w:b/>
        </w:rPr>
      </w:pPr>
    </w:p>
    <w:p w:rsidRPr="007D49B4" w:rsidR="007D49B4" w:rsidP="007D49B4" w:rsidRDefault="007D49B4" w14:paraId="05FFA4A4" w14:textId="77777777">
      <w:pPr>
        <w:spacing w:after="0" w:line="240" w:lineRule="auto"/>
        <w:rPr>
          <w:rFonts w:cs="Calibri Light" w:asciiTheme="majorHAnsi" w:hAnsiTheme="majorHAnsi"/>
          <w:b/>
          <w:sz w:val="16"/>
          <w:lang w:val="pt-BR"/>
        </w:rPr>
      </w:pPr>
      <w:r w:rsidRPr="007D49B4">
        <w:rPr>
          <w:rFonts w:cs="Calibri Light" w:asciiTheme="majorHAnsi" w:hAnsiTheme="majorHAnsi"/>
          <w:b/>
          <w:sz w:val="16"/>
          <w:lang w:val="pt-BR"/>
        </w:rPr>
        <w:t>Reunião com autoridades locais em comunidade carente na região do Kapan</w:t>
      </w:r>
      <w:bookmarkStart w:name="_GoBack" w:id="0"/>
      <w:r w:rsidRPr="007D49B4">
        <w:rPr>
          <w:rFonts w:cs="Calibri Light" w:asciiTheme="majorHAnsi" w:hAnsiTheme="majorHAnsi"/>
          <w:b/>
          <w:sz w:val="16"/>
          <w:lang w:val="pt-BR"/>
        </w:rPr>
        <w:t xml:space="preserve">           </w:t>
      </w:r>
      <w:bookmarkEnd w:id="0"/>
      <w:r w:rsidRPr="007D49B4">
        <w:rPr>
          <w:rFonts w:cs="Calibri Light" w:asciiTheme="majorHAnsi" w:hAnsiTheme="majorHAnsi"/>
          <w:b/>
          <w:sz w:val="16"/>
          <w:lang w:val="pt-BR"/>
        </w:rPr>
        <w:t>Distribuição de Cestas de Alimentos em comunidade carente</w:t>
      </w:r>
    </w:p>
    <w:p w:rsidRPr="007D49B4" w:rsidR="007D49B4" w:rsidP="007D49B4" w:rsidRDefault="007D49B4" w14:paraId="3B5BE88B" w14:textId="77777777">
      <w:pPr>
        <w:spacing w:after="0" w:line="240" w:lineRule="auto"/>
        <w:rPr>
          <w:rFonts w:cs="Calibri Light" w:asciiTheme="majorHAnsi" w:hAnsiTheme="majorHAnsi"/>
          <w:b/>
          <w:lang w:val="pt-BR"/>
        </w:rPr>
      </w:pPr>
    </w:p>
    <w:p w:rsidRPr="007D49B4" w:rsidR="007D49B4" w:rsidP="007D49B4" w:rsidRDefault="007D49B4" w14:paraId="4FF4E27A" w14:textId="77777777">
      <w:pPr>
        <w:spacing w:after="0" w:line="240" w:lineRule="auto"/>
        <w:rPr>
          <w:rFonts w:cs="Calibri Light" w:asciiTheme="majorHAnsi" w:hAnsiTheme="majorHAnsi"/>
          <w:b/>
          <w:lang w:val="pt-BR"/>
        </w:rPr>
      </w:pPr>
    </w:p>
    <w:p w:rsidRPr="007D49B4" w:rsidR="007D49B4" w:rsidP="007D49B4" w:rsidRDefault="007D49B4" w14:paraId="00A15531" w14:textId="77777777">
      <w:pPr>
        <w:spacing w:after="0" w:line="240" w:lineRule="auto"/>
        <w:rPr>
          <w:rFonts w:asciiTheme="majorHAnsi" w:hAnsiTheme="majorHAnsi"/>
          <w:lang w:val="pt-BR"/>
        </w:rPr>
      </w:pPr>
      <w:r w:rsidR="007D49B4">
        <w:drawing>
          <wp:inline wp14:editId="6A13094D" wp14:anchorId="1A3D79FB">
            <wp:extent cx="2552700" cy="2125980"/>
            <wp:effectExtent l="0" t="0" r="0" b="7620"/>
            <wp:docPr id="26" name="Image 26" descr="https://scontent.fktm8-1.fna.fbcdn.net/v/t1.0-9/106560387_1460608060787809_2563407985134252690_n.jpg?_nc_cat=108&amp;_nc_sid=8bfeb9&amp;_nc_ohc=YuqMxWiHuaAAX9VbGyD&amp;_nc_ht=scontent.fktm8-1.fna&amp;oh=3d04639b745874752e2677dc2a30260b&amp;oe=5F8E7741" title=""/>
            <wp:cNvGraphicFramePr>
              <a:graphicFrameLocks noChangeAspect="1"/>
            </wp:cNvGraphicFramePr>
            <a:graphic>
              <a:graphicData uri="http://schemas.openxmlformats.org/drawingml/2006/picture">
                <pic:pic>
                  <pic:nvPicPr>
                    <pic:cNvPr id="0" name="Image 26"/>
                    <pic:cNvPicPr/>
                  </pic:nvPicPr>
                  <pic:blipFill>
                    <a:blip r:embed="R0407f3365d004778">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552700" cy="2125980"/>
                    </a:xfrm>
                    <a:prstGeom prst="rect">
                      <a:avLst/>
                    </a:prstGeom>
                  </pic:spPr>
                </pic:pic>
              </a:graphicData>
            </a:graphic>
          </wp:inline>
        </w:drawing>
      </w:r>
      <w:r w:rsidRPr="0F68C603" w:rsidR="007D49B4">
        <w:rPr>
          <w:rFonts w:ascii="Calibri Light" w:hAnsi="Calibri Light" w:asciiTheme="majorAscii" w:hAnsiTheme="majorAscii"/>
          <w:lang w:val="pt-BR"/>
        </w:rPr>
        <w:t xml:space="preserve">  </w:t>
      </w:r>
      <w:r w:rsidR="007D49B4">
        <w:drawing>
          <wp:inline wp14:editId="30021BEC" wp14:anchorId="39C64078">
            <wp:extent cx="2324100" cy="2125980"/>
            <wp:effectExtent l="0" t="0" r="0" b="7620"/>
            <wp:docPr id="25" name="Image 25" descr="https://scontent.fktm8-1.fna.fbcdn.net/v/t1.0-9/107037081_1466538383528110_6760827118206518181_n.jpg?_nc_cat=111&amp;_nc_sid=8bfeb9&amp;_nc_ohc=rh30bGXn9gUAX-62i4v&amp;_nc_ht=scontent.fktm8-1.fna&amp;oh=2813399701050617de2c93949b30c8ff&amp;oe=5F8C239F" title=""/>
            <wp:cNvGraphicFramePr>
              <a:graphicFrameLocks noChangeAspect="1"/>
            </wp:cNvGraphicFramePr>
            <a:graphic>
              <a:graphicData uri="http://schemas.openxmlformats.org/drawingml/2006/picture">
                <pic:pic>
                  <pic:nvPicPr>
                    <pic:cNvPr id="0" name="Image 25"/>
                    <pic:cNvPicPr/>
                  </pic:nvPicPr>
                  <pic:blipFill>
                    <a:blip r:embed="Re1098ace07ee418e">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324100" cy="2125980"/>
                    </a:xfrm>
                    <a:prstGeom prst="rect">
                      <a:avLst/>
                    </a:prstGeom>
                  </pic:spPr>
                </pic:pic>
              </a:graphicData>
            </a:graphic>
          </wp:inline>
        </w:drawing>
      </w:r>
    </w:p>
    <w:p w:rsidRPr="007D49B4" w:rsidR="007D49B4" w:rsidP="007D49B4" w:rsidRDefault="007D49B4" w14:paraId="484DD75F" w14:textId="77777777">
      <w:pPr>
        <w:spacing w:after="0" w:line="240" w:lineRule="auto"/>
        <w:rPr>
          <w:rFonts w:cs="Calibri Light" w:asciiTheme="majorHAnsi" w:hAnsiTheme="majorHAnsi"/>
          <w:b/>
          <w:sz w:val="16"/>
          <w:lang w:val="pt-BR"/>
        </w:rPr>
      </w:pPr>
      <w:r w:rsidRPr="007D49B4">
        <w:rPr>
          <w:rFonts w:cs="Calibri Light" w:asciiTheme="majorHAnsi" w:hAnsiTheme="majorHAnsi"/>
          <w:b/>
          <w:sz w:val="16"/>
          <w:lang w:val="pt-BR"/>
        </w:rPr>
        <w:t xml:space="preserve">Programa de Conscientização Móvel em Thali                                    Programa de Banquetes Nutritivos  em Sinamangal </w:t>
      </w:r>
    </w:p>
    <w:p w:rsidRPr="007D49B4" w:rsidR="007D49B4" w:rsidP="007D49B4" w:rsidRDefault="007D49B4" w14:paraId="6D4C358C" w14:textId="77777777">
      <w:pPr>
        <w:spacing w:after="0" w:line="240" w:lineRule="auto"/>
        <w:rPr>
          <w:rFonts w:cs="Calibri Light" w:asciiTheme="majorHAnsi" w:hAnsiTheme="majorHAnsi"/>
          <w:b/>
          <w:sz w:val="16"/>
          <w:lang w:val="pt-BR"/>
        </w:rPr>
      </w:pPr>
    </w:p>
    <w:p w:rsidRPr="007D49B4" w:rsidR="007D49B4" w:rsidP="007D49B4" w:rsidRDefault="007D49B4" w14:paraId="1FAF1F97" w14:textId="77777777">
      <w:pPr>
        <w:spacing w:after="0" w:line="240" w:lineRule="auto"/>
        <w:rPr>
          <w:rFonts w:cs="Calibri Light" w:asciiTheme="majorHAnsi" w:hAnsiTheme="majorHAnsi"/>
          <w:b/>
          <w:lang w:val="pt-BR"/>
        </w:rPr>
      </w:pPr>
    </w:p>
    <w:p w:rsidRPr="007D49B4" w:rsidR="007D49B4" w:rsidP="007D49B4" w:rsidRDefault="007D49B4" w14:paraId="1C5BB4B5" w14:textId="77777777">
      <w:pPr>
        <w:spacing w:after="0" w:line="240" w:lineRule="auto"/>
        <w:rPr>
          <w:rFonts w:cs="Calibri Light" w:asciiTheme="majorHAnsi" w:hAnsiTheme="majorHAnsi"/>
          <w:b/>
          <w:lang w:val="pt-BR"/>
        </w:rPr>
      </w:pPr>
      <w:r w:rsidRPr="007D49B4">
        <w:rPr>
          <w:rFonts w:cs="Calibri Light" w:asciiTheme="majorHAnsi" w:hAnsiTheme="majorHAnsi"/>
          <w:b/>
        </w:rPr>
        <w:drawing>
          <wp:inline distT="0" distB="0" distL="0" distR="0" wp14:anchorId="031EF1C4" wp14:editId="552DAB4B">
            <wp:extent cx="2834640" cy="1706880"/>
            <wp:effectExtent l="0" t="0" r="3810" b="7620"/>
            <wp:docPr id="24" name="Image 24" descr="C:\Users\win\Downloads\IMG-d63a4f9d0b1b9e93aa21bfa9413de3af-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in\Downloads\IMG-d63a4f9d0b1b9e93aa21bfa9413de3af-V.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834640" cy="1706880"/>
                    </a:xfrm>
                    <a:prstGeom prst="rect">
                      <a:avLst/>
                    </a:prstGeom>
                    <a:noFill/>
                    <a:ln>
                      <a:noFill/>
                    </a:ln>
                  </pic:spPr>
                </pic:pic>
              </a:graphicData>
            </a:graphic>
          </wp:inline>
        </w:drawing>
      </w:r>
      <w:r w:rsidRPr="0F68C603" w:rsidR="007D49B4">
        <w:rPr>
          <w:rFonts w:ascii="Calibri Light" w:hAnsi="Calibri Light" w:cs="Calibri Light" w:asciiTheme="majorAscii" w:hAnsiTheme="majorAscii"/>
          <w:b w:val="1"/>
          <w:bCs w:val="1"/>
          <w:lang w:val="pt-BR"/>
        </w:rPr>
        <w:t xml:space="preserve"> </w:t>
      </w:r>
      <w:r w:rsidRPr="007D49B4">
        <w:rPr>
          <w:rFonts w:cs="Calibri Light" w:asciiTheme="majorHAnsi" w:hAnsiTheme="majorHAnsi"/>
          <w:b/>
        </w:rPr>
        <w:drawing>
          <wp:inline distT="0" distB="0" distL="0" distR="0" wp14:anchorId="541133D7" wp14:editId="32FE968C">
            <wp:extent cx="2743200" cy="1645920"/>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cstate="print">
                      <a:extLst>
                        <a:ext uri="{28A0092B-C50C-407E-A947-70E740481C1C}">
                          <a14:useLocalDpi xmlns:a14="http://schemas.microsoft.com/office/drawing/2010/main" val="0"/>
                        </a:ext>
                      </a:extLst>
                    </a:blip>
                    <a:srcRect t="6989"/>
                    <a:stretch>
                      <a:fillRect/>
                    </a:stretch>
                  </pic:blipFill>
                  <pic:spPr bwMode="auto">
                    <a:xfrm>
                      <a:off x="0" y="0"/>
                      <a:ext cx="2743200" cy="1645920"/>
                    </a:xfrm>
                    <a:prstGeom prst="rect">
                      <a:avLst/>
                    </a:prstGeom>
                    <a:noFill/>
                    <a:ln>
                      <a:noFill/>
                    </a:ln>
                  </pic:spPr>
                </pic:pic>
              </a:graphicData>
            </a:graphic>
          </wp:inline>
        </w:drawing>
      </w:r>
    </w:p>
    <w:p w:rsidRPr="007D49B4" w:rsidR="007D49B4" w:rsidP="007D49B4" w:rsidRDefault="007D49B4" w14:paraId="053036DC" w14:textId="77777777">
      <w:pPr>
        <w:spacing w:after="0" w:line="240" w:lineRule="auto"/>
        <w:rPr>
          <w:rFonts w:cs="Calibri Light" w:asciiTheme="majorHAnsi" w:hAnsiTheme="majorHAnsi"/>
          <w:b/>
          <w:sz w:val="16"/>
          <w:lang w:val="pt-BR"/>
        </w:rPr>
      </w:pPr>
      <w:r w:rsidRPr="007D49B4">
        <w:rPr>
          <w:rFonts w:cs="Calibri Light" w:asciiTheme="majorHAnsi" w:hAnsiTheme="majorHAnsi"/>
          <w:b/>
          <w:sz w:val="16"/>
          <w:lang w:val="pt-BR"/>
        </w:rPr>
        <w:t xml:space="preserve">   Treinamento para Professores </w:t>
      </w:r>
      <w:r w:rsidRPr="007D49B4">
        <w:rPr>
          <w:rFonts w:cs="Calibri Light" w:asciiTheme="majorHAnsi" w:hAnsiTheme="majorHAnsi"/>
          <w:b/>
          <w:sz w:val="16"/>
          <w:lang w:val="pt-BR"/>
        </w:rPr>
        <w:tab/>
      </w:r>
      <w:r w:rsidRPr="007D49B4">
        <w:rPr>
          <w:rFonts w:cs="Calibri Light" w:asciiTheme="majorHAnsi" w:hAnsiTheme="majorHAnsi"/>
          <w:b/>
          <w:sz w:val="16"/>
          <w:lang w:val="pt-BR"/>
        </w:rPr>
        <w:tab/>
      </w:r>
      <w:r w:rsidRPr="007D49B4">
        <w:rPr>
          <w:rFonts w:cs="Calibri Light" w:asciiTheme="majorHAnsi" w:hAnsiTheme="majorHAnsi"/>
          <w:b/>
          <w:sz w:val="16"/>
          <w:lang w:val="pt-BR"/>
        </w:rPr>
        <w:tab/>
      </w:r>
      <w:r w:rsidRPr="007D49B4">
        <w:rPr>
          <w:rFonts w:cs="Calibri Light" w:asciiTheme="majorHAnsi" w:hAnsiTheme="majorHAnsi"/>
          <w:b/>
          <w:sz w:val="16"/>
          <w:lang w:val="pt-BR"/>
        </w:rPr>
        <w:tab/>
      </w:r>
      <w:r w:rsidRPr="007D49B4">
        <w:rPr>
          <w:rFonts w:cs="Calibri Light" w:asciiTheme="majorHAnsi" w:hAnsiTheme="majorHAnsi"/>
          <w:b/>
          <w:sz w:val="16"/>
          <w:lang w:val="pt-BR"/>
        </w:rPr>
        <w:t xml:space="preserve">      Seminário para Diretoras </w:t>
      </w:r>
    </w:p>
    <w:p w:rsidRPr="007D49B4" w:rsidR="007D49B4" w:rsidP="007D49B4" w:rsidRDefault="007D49B4" w14:paraId="25B544C1" w14:textId="77777777">
      <w:pPr>
        <w:spacing w:after="0" w:line="240" w:lineRule="auto"/>
        <w:rPr>
          <w:rFonts w:asciiTheme="majorHAnsi" w:hAnsiTheme="majorHAnsi" w:cstheme="majorHAnsi"/>
          <w:sz w:val="24"/>
          <w:lang w:val="pt-BR"/>
        </w:rPr>
      </w:pPr>
    </w:p>
    <w:p w:rsidRPr="007D49B4" w:rsidR="007D49B4" w:rsidP="007D49B4" w:rsidRDefault="007D49B4" w14:paraId="361B67BF" w14:textId="77777777">
      <w:pPr>
        <w:spacing w:after="0" w:line="240" w:lineRule="auto"/>
        <w:rPr>
          <w:rFonts w:asciiTheme="majorHAnsi" w:hAnsiTheme="majorHAnsi" w:cstheme="majorHAnsi"/>
          <w:b/>
          <w:lang w:val="pt-BR"/>
        </w:rPr>
      </w:pPr>
    </w:p>
    <w:p w:rsidRPr="007D49B4" w:rsidR="007D49B4" w:rsidP="007D49B4" w:rsidRDefault="007D49B4" w14:paraId="5467D6BD" w14:textId="77777777">
      <w:pPr>
        <w:spacing w:before="60" w:after="0" w:line="240" w:lineRule="auto"/>
        <w:rPr>
          <w:rStyle w:val="Collegamentoipertestuale"/>
          <w:rFonts w:asciiTheme="majorHAnsi" w:hAnsiTheme="majorHAnsi"/>
          <w:b/>
          <w:color w:val="000000"/>
          <w:sz w:val="28"/>
          <w:lang w:val="pt-BR"/>
        </w:rPr>
      </w:pPr>
      <w:r w:rsidRPr="007D49B4">
        <w:rPr>
          <w:rStyle w:val="Collegamentoipertestuale"/>
          <w:rFonts w:asciiTheme="majorHAnsi" w:hAnsiTheme="majorHAnsi"/>
          <w:b/>
          <w:color w:val="000000"/>
          <w:sz w:val="28"/>
          <w:lang w:val="pt-BR"/>
        </w:rPr>
        <w:t xml:space="preserve">Dúvidas: </w:t>
      </w:r>
    </w:p>
    <w:p w:rsidRPr="007D49B4" w:rsidR="007D49B4" w:rsidP="007D49B4" w:rsidRDefault="007D49B4" w14:paraId="2EA5EE06" w14:textId="77777777">
      <w:pPr>
        <w:spacing w:after="0" w:line="240" w:lineRule="auto"/>
        <w:rPr>
          <w:rStyle w:val="Collegamentoipertestuale"/>
          <w:rFonts w:asciiTheme="majorHAnsi" w:hAnsiTheme="majorHAnsi"/>
          <w:color w:val="000000"/>
          <w:u w:val="none"/>
          <w:lang w:val="pt-BR"/>
        </w:rPr>
      </w:pPr>
      <w:r w:rsidRPr="007D49B4">
        <w:rPr>
          <w:rStyle w:val="Collegamentoipertestuale"/>
          <w:rFonts w:asciiTheme="majorHAnsi" w:hAnsiTheme="majorHAnsi"/>
          <w:color w:val="000000"/>
          <w:u w:val="none"/>
          <w:lang w:val="pt-BR"/>
        </w:rPr>
        <w:t>Foi discutida a possibilidade de realização de mais intercâmbios entre os parceiros que fizeram o "livro de trabalho autônomo" para crianças para que elas continuem a aprender em casa. A Partage entrará em contato com os parceiros para organizar tais intercâmbios.</w:t>
      </w:r>
    </w:p>
    <w:p w:rsidRPr="007D49B4" w:rsidR="007D49B4" w:rsidP="007D49B4" w:rsidRDefault="007D49B4" w14:paraId="2EA91C18" w14:textId="77777777">
      <w:pPr>
        <w:spacing w:after="0" w:line="240" w:lineRule="auto"/>
        <w:rPr>
          <w:rStyle w:val="Collegamentoipertestuale"/>
          <w:rFonts w:asciiTheme="majorHAnsi" w:hAnsiTheme="majorHAnsi"/>
          <w:color w:val="000000"/>
          <w:u w:val="none"/>
          <w:lang w:val="pt-BR"/>
        </w:rPr>
      </w:pPr>
    </w:p>
    <w:p w:rsidRPr="007D49B4" w:rsidR="007D49B4" w:rsidP="007D49B4" w:rsidRDefault="007D49B4" w14:paraId="28A79C3D" w14:textId="77777777">
      <w:pPr>
        <w:spacing w:after="0" w:line="240" w:lineRule="auto"/>
        <w:rPr>
          <w:rStyle w:val="Collegamentoipertestuale"/>
          <w:rFonts w:asciiTheme="majorHAnsi" w:hAnsiTheme="majorHAnsi"/>
          <w:color w:val="000000"/>
          <w:u w:val="none"/>
          <w:lang w:val="pt-BR"/>
        </w:rPr>
      </w:pPr>
      <w:r w:rsidRPr="007D49B4">
        <w:rPr>
          <w:rStyle w:val="Collegamentoipertestuale"/>
          <w:rFonts w:asciiTheme="majorHAnsi" w:hAnsiTheme="majorHAnsi"/>
          <w:color w:val="000000"/>
          <w:u w:val="none"/>
          <w:lang w:val="pt-BR"/>
        </w:rPr>
        <w:t xml:space="preserve">A Bikalpa demonstrou grande interesse em conhecer melhor as atividades da SARD e o que ela está fazendo por meio de intercâmbios e, possivelmente, atividades virtuais. </w:t>
      </w:r>
    </w:p>
    <w:p w:rsidRPr="007D49B4" w:rsidR="007D49B4" w:rsidP="007D49B4" w:rsidRDefault="007D49B4" w14:paraId="412189A1" w14:textId="77777777">
      <w:pPr>
        <w:spacing w:after="0" w:line="240" w:lineRule="auto"/>
        <w:rPr>
          <w:rFonts w:asciiTheme="majorHAnsi" w:hAnsiTheme="majorHAnsi" w:cstheme="majorHAnsi"/>
          <w:b/>
          <w:lang w:val="pt-BR"/>
        </w:rPr>
      </w:pPr>
    </w:p>
    <w:p w:rsidRPr="007D49B4" w:rsidR="007D49B4" w:rsidP="007D49B4" w:rsidRDefault="007D49B4" w14:paraId="3EA9CB8B" w14:textId="77777777">
      <w:pPr>
        <w:spacing w:after="0" w:line="240" w:lineRule="auto"/>
        <w:jc w:val="right"/>
        <w:rPr>
          <w:rFonts w:asciiTheme="majorHAnsi" w:hAnsiTheme="majorHAnsi" w:cstheme="majorHAnsi"/>
          <w:lang w:val="pt-BR"/>
        </w:rPr>
      </w:pPr>
    </w:p>
    <w:p w:rsidRPr="007D49B4" w:rsidR="00C872E0" w:rsidP="007D49B4" w:rsidRDefault="00C872E0" w14:paraId="03C769D8" w14:textId="77777777">
      <w:pPr>
        <w:spacing w:after="0" w:line="240" w:lineRule="auto"/>
        <w:jc w:val="right"/>
        <w:rPr>
          <w:rFonts w:asciiTheme="majorHAnsi" w:hAnsiTheme="majorHAnsi" w:cstheme="majorHAnsi"/>
          <w:lang w:val="pt-BR"/>
        </w:rPr>
      </w:pPr>
    </w:p>
    <w:sectPr w:rsidRPr="007D49B4" w:rsidR="00C872E0">
      <w:footerReference w:type="default" r:id="rId48"/>
      <w:pgSz w:w="11906" w:h="16838" w:orient="portrait"/>
      <w:pgMar w:top="1417" w:right="1417" w:bottom="1417" w:left="1417" w:header="708"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A40ED" w:rsidRDefault="003A40ED" w14:paraId="618177A4" w14:textId="77777777">
      <w:pPr>
        <w:spacing w:after="0" w:line="240" w:lineRule="auto"/>
      </w:pPr>
      <w:r>
        <w:separator/>
      </w:r>
    </w:p>
  </w:endnote>
  <w:endnote w:type="continuationSeparator" w:id="0">
    <w:p w:rsidR="003A40ED" w:rsidRDefault="003A40ED" w14:paraId="757B6A70"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81629334"/>
      <w:docPartObj>
        <w:docPartGallery w:val="Page Numbers (Bottom of Page)"/>
        <w:docPartUnique/>
      </w:docPartObj>
    </w:sdtPr>
    <w:sdtEndPr/>
    <w:sdtContent>
      <w:p w:rsidRPr="007D49B4" w:rsidR="00C872E0" w:rsidP="007D49B4" w:rsidRDefault="003A40ED" w14:paraId="4FA89DE9" w14:textId="77777777">
        <w:pPr>
          <w:pStyle w:val="Pidipagina"/>
          <w:jc w:val="right"/>
        </w:pPr>
        <w:r w:rsidRPr="007D49B4">
          <w:fldChar w:fldCharType="begin"/>
        </w:r>
        <w:r w:rsidRPr="007D49B4">
          <w:instrText>PAGE   \* MERGEFORMAT</w:instrText>
        </w:r>
        <w:r w:rsidRPr="007D49B4">
          <w:fldChar w:fldCharType="separate"/>
        </w:r>
        <w:r w:rsidRPr="007D49B4" w:rsidR="003A252F">
          <w:t>13</w:t>
        </w:r>
        <w:r w:rsidRPr="007D49B4">
          <w:fldChar w:fldCharType="end"/>
        </w:r>
      </w:p>
    </w:sdtContent>
  </w:sdt>
  <w:p w:rsidRPr="007D49B4" w:rsidR="00C872E0" w:rsidP="007D49B4" w:rsidRDefault="00C872E0" w14:paraId="12BEE517" w14:textId="7777777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A40ED" w:rsidRDefault="003A40ED" w14:paraId="100363BB" w14:textId="77777777">
      <w:pPr>
        <w:spacing w:after="0" w:line="240" w:lineRule="auto"/>
      </w:pPr>
      <w:r>
        <w:separator/>
      </w:r>
    </w:p>
  </w:footnote>
  <w:footnote w:type="continuationSeparator" w:id="0">
    <w:p w:rsidR="003A40ED" w:rsidRDefault="003A40ED" w14:paraId="751D524E" w14:textId="7777777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776AE"/>
    <w:multiLevelType w:val="hybridMultilevel"/>
    <w:tmpl w:val="886E7776"/>
    <w:lvl w:ilvl="0" w:tplc="0809000B">
      <w:start w:val="1"/>
      <w:numFmt w:val="bullet"/>
      <w:lvlText w:val=""/>
      <w:lvlJc w:val="left"/>
      <w:pPr>
        <w:ind w:left="1440" w:hanging="360"/>
      </w:pPr>
      <w:rPr>
        <w:rFonts w:hint="default" w:ascii="Wingdings" w:hAnsi="Wingdings"/>
      </w:rPr>
    </w:lvl>
    <w:lvl w:ilvl="1" w:tplc="08090003" w:tentative="1">
      <w:start w:val="1"/>
      <w:numFmt w:val="bullet"/>
      <w:lvlText w:val="o"/>
      <w:lvlJc w:val="left"/>
      <w:pPr>
        <w:ind w:left="2160" w:hanging="360"/>
      </w:pPr>
      <w:rPr>
        <w:rFonts w:hint="default" w:ascii="Courier New" w:hAnsi="Courier New" w:cs="Courier New"/>
      </w:rPr>
    </w:lvl>
    <w:lvl w:ilvl="2" w:tplc="08090005" w:tentative="1">
      <w:start w:val="1"/>
      <w:numFmt w:val="bullet"/>
      <w:lvlText w:val=""/>
      <w:lvlJc w:val="left"/>
      <w:pPr>
        <w:ind w:left="2880" w:hanging="360"/>
      </w:pPr>
      <w:rPr>
        <w:rFonts w:hint="default" w:ascii="Wingdings" w:hAnsi="Wingdings"/>
      </w:rPr>
    </w:lvl>
    <w:lvl w:ilvl="3" w:tplc="08090001" w:tentative="1">
      <w:start w:val="1"/>
      <w:numFmt w:val="bullet"/>
      <w:lvlText w:val=""/>
      <w:lvlJc w:val="left"/>
      <w:pPr>
        <w:ind w:left="3600" w:hanging="360"/>
      </w:pPr>
      <w:rPr>
        <w:rFonts w:hint="default" w:ascii="Symbol" w:hAnsi="Symbol"/>
      </w:rPr>
    </w:lvl>
    <w:lvl w:ilvl="4" w:tplc="08090003" w:tentative="1">
      <w:start w:val="1"/>
      <w:numFmt w:val="bullet"/>
      <w:lvlText w:val="o"/>
      <w:lvlJc w:val="left"/>
      <w:pPr>
        <w:ind w:left="4320" w:hanging="360"/>
      </w:pPr>
      <w:rPr>
        <w:rFonts w:hint="default" w:ascii="Courier New" w:hAnsi="Courier New" w:cs="Courier New"/>
      </w:rPr>
    </w:lvl>
    <w:lvl w:ilvl="5" w:tplc="08090005" w:tentative="1">
      <w:start w:val="1"/>
      <w:numFmt w:val="bullet"/>
      <w:lvlText w:val=""/>
      <w:lvlJc w:val="left"/>
      <w:pPr>
        <w:ind w:left="5040" w:hanging="360"/>
      </w:pPr>
      <w:rPr>
        <w:rFonts w:hint="default" w:ascii="Wingdings" w:hAnsi="Wingdings"/>
      </w:rPr>
    </w:lvl>
    <w:lvl w:ilvl="6" w:tplc="08090001" w:tentative="1">
      <w:start w:val="1"/>
      <w:numFmt w:val="bullet"/>
      <w:lvlText w:val=""/>
      <w:lvlJc w:val="left"/>
      <w:pPr>
        <w:ind w:left="5760" w:hanging="360"/>
      </w:pPr>
      <w:rPr>
        <w:rFonts w:hint="default" w:ascii="Symbol" w:hAnsi="Symbol"/>
      </w:rPr>
    </w:lvl>
    <w:lvl w:ilvl="7" w:tplc="08090003" w:tentative="1">
      <w:start w:val="1"/>
      <w:numFmt w:val="bullet"/>
      <w:lvlText w:val="o"/>
      <w:lvlJc w:val="left"/>
      <w:pPr>
        <w:ind w:left="6480" w:hanging="360"/>
      </w:pPr>
      <w:rPr>
        <w:rFonts w:hint="default" w:ascii="Courier New" w:hAnsi="Courier New" w:cs="Courier New"/>
      </w:rPr>
    </w:lvl>
    <w:lvl w:ilvl="8" w:tplc="08090005" w:tentative="1">
      <w:start w:val="1"/>
      <w:numFmt w:val="bullet"/>
      <w:lvlText w:val=""/>
      <w:lvlJc w:val="left"/>
      <w:pPr>
        <w:ind w:left="7200" w:hanging="360"/>
      </w:pPr>
      <w:rPr>
        <w:rFonts w:hint="default" w:ascii="Wingdings" w:hAnsi="Wingdings"/>
      </w:rPr>
    </w:lvl>
  </w:abstractNum>
  <w:abstractNum w:abstractNumId="1" w15:restartNumberingAfterBreak="0">
    <w:nsid w:val="05A067E6"/>
    <w:multiLevelType w:val="hybridMultilevel"/>
    <w:tmpl w:val="8272ACE0"/>
    <w:lvl w:ilvl="0" w:tplc="4E0EC566">
      <w:start w:val="11"/>
      <w:numFmt w:val="bullet"/>
      <w:lvlText w:val="-"/>
      <w:lvlJc w:val="left"/>
      <w:pPr>
        <w:ind w:left="720" w:hanging="360"/>
      </w:pPr>
      <w:rPr>
        <w:rFonts w:hint="default" w:ascii="Calibri" w:hAnsi="Calibri" w:eastAsiaTheme="minorHAnsi" w:cstheme="minorBidi"/>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 w15:restartNumberingAfterBreak="0">
    <w:nsid w:val="158F3D9F"/>
    <w:multiLevelType w:val="hybridMultilevel"/>
    <w:tmpl w:val="ED4039FE"/>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3" w15:restartNumberingAfterBreak="0">
    <w:nsid w:val="206E5192"/>
    <w:multiLevelType w:val="hybridMultilevel"/>
    <w:tmpl w:val="5590D448"/>
    <w:lvl w:ilvl="0" w:tplc="6234F128">
      <w:numFmt w:val="bullet"/>
      <w:lvlText w:val="-"/>
      <w:lvlJc w:val="left"/>
      <w:pPr>
        <w:ind w:left="720" w:hanging="360"/>
      </w:pPr>
      <w:rPr>
        <w:rFonts w:hint="default" w:ascii="Times New Roman" w:hAnsi="Times New Roman" w:cs="Times New Roman" w:eastAsiaTheme="minorHAnsi"/>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4" w15:restartNumberingAfterBreak="0">
    <w:nsid w:val="23896C2D"/>
    <w:multiLevelType w:val="hybridMultilevel"/>
    <w:tmpl w:val="5D5C1BAA"/>
    <w:lvl w:ilvl="0" w:tplc="53C4EF70">
      <w:start w:val="11"/>
      <w:numFmt w:val="bullet"/>
      <w:lvlText w:val="-"/>
      <w:lvlJc w:val="left"/>
      <w:pPr>
        <w:ind w:left="720" w:hanging="360"/>
      </w:pPr>
      <w:rPr>
        <w:rFonts w:hint="default" w:ascii="Calibri" w:hAnsi="Calibri" w:eastAsiaTheme="minorHAnsi" w:cstheme="minorBidi"/>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5" w15:restartNumberingAfterBreak="0">
    <w:nsid w:val="2EC6112B"/>
    <w:multiLevelType w:val="hybridMultilevel"/>
    <w:tmpl w:val="A3D81E44"/>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6" w15:restartNumberingAfterBreak="0">
    <w:nsid w:val="382E74C9"/>
    <w:multiLevelType w:val="hybridMultilevel"/>
    <w:tmpl w:val="17440836"/>
    <w:lvl w:ilvl="0" w:tplc="4E0EC566">
      <w:start w:val="11"/>
      <w:numFmt w:val="bullet"/>
      <w:lvlText w:val="-"/>
      <w:lvlJc w:val="left"/>
      <w:pPr>
        <w:ind w:left="720" w:hanging="360"/>
      </w:pPr>
      <w:rPr>
        <w:rFonts w:hint="default" w:ascii="Calibri" w:hAnsi="Calibri" w:eastAsiaTheme="minorHAnsi" w:cstheme="minorBidi"/>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7" w15:restartNumberingAfterBreak="0">
    <w:nsid w:val="4D8C4A25"/>
    <w:multiLevelType w:val="hybridMultilevel"/>
    <w:tmpl w:val="7408F7C4"/>
    <w:lvl w:ilvl="0" w:tplc="D03AFE1E">
      <w:start w:val="1"/>
      <w:numFmt w:val="bullet"/>
      <w:lvlText w:val=""/>
      <w:lvlJc w:val="left"/>
      <w:pPr>
        <w:tabs>
          <w:tab w:val="num" w:pos="720"/>
        </w:tabs>
        <w:ind w:left="720" w:hanging="360"/>
      </w:pPr>
      <w:rPr>
        <w:rFonts w:hint="default" w:ascii="Wingdings" w:hAnsi="Wingdings"/>
      </w:rPr>
    </w:lvl>
    <w:lvl w:ilvl="1" w:tplc="6E70601A" w:tentative="1">
      <w:start w:val="1"/>
      <w:numFmt w:val="bullet"/>
      <w:lvlText w:val=""/>
      <w:lvlJc w:val="left"/>
      <w:pPr>
        <w:tabs>
          <w:tab w:val="num" w:pos="1440"/>
        </w:tabs>
        <w:ind w:left="1440" w:hanging="360"/>
      </w:pPr>
      <w:rPr>
        <w:rFonts w:hint="default" w:ascii="Wingdings" w:hAnsi="Wingdings"/>
      </w:rPr>
    </w:lvl>
    <w:lvl w:ilvl="2" w:tplc="499C48A8" w:tentative="1">
      <w:start w:val="1"/>
      <w:numFmt w:val="bullet"/>
      <w:lvlText w:val=""/>
      <w:lvlJc w:val="left"/>
      <w:pPr>
        <w:tabs>
          <w:tab w:val="num" w:pos="2160"/>
        </w:tabs>
        <w:ind w:left="2160" w:hanging="360"/>
      </w:pPr>
      <w:rPr>
        <w:rFonts w:hint="default" w:ascii="Wingdings" w:hAnsi="Wingdings"/>
      </w:rPr>
    </w:lvl>
    <w:lvl w:ilvl="3" w:tplc="DE3425A6" w:tentative="1">
      <w:start w:val="1"/>
      <w:numFmt w:val="bullet"/>
      <w:lvlText w:val=""/>
      <w:lvlJc w:val="left"/>
      <w:pPr>
        <w:tabs>
          <w:tab w:val="num" w:pos="2880"/>
        </w:tabs>
        <w:ind w:left="2880" w:hanging="360"/>
      </w:pPr>
      <w:rPr>
        <w:rFonts w:hint="default" w:ascii="Wingdings" w:hAnsi="Wingdings"/>
      </w:rPr>
    </w:lvl>
    <w:lvl w:ilvl="4" w:tplc="B7C46B88" w:tentative="1">
      <w:start w:val="1"/>
      <w:numFmt w:val="bullet"/>
      <w:lvlText w:val=""/>
      <w:lvlJc w:val="left"/>
      <w:pPr>
        <w:tabs>
          <w:tab w:val="num" w:pos="3600"/>
        </w:tabs>
        <w:ind w:left="3600" w:hanging="360"/>
      </w:pPr>
      <w:rPr>
        <w:rFonts w:hint="default" w:ascii="Wingdings" w:hAnsi="Wingdings"/>
      </w:rPr>
    </w:lvl>
    <w:lvl w:ilvl="5" w:tplc="A858A16C" w:tentative="1">
      <w:start w:val="1"/>
      <w:numFmt w:val="bullet"/>
      <w:lvlText w:val=""/>
      <w:lvlJc w:val="left"/>
      <w:pPr>
        <w:tabs>
          <w:tab w:val="num" w:pos="4320"/>
        </w:tabs>
        <w:ind w:left="4320" w:hanging="360"/>
      </w:pPr>
      <w:rPr>
        <w:rFonts w:hint="default" w:ascii="Wingdings" w:hAnsi="Wingdings"/>
      </w:rPr>
    </w:lvl>
    <w:lvl w:ilvl="6" w:tplc="35743188" w:tentative="1">
      <w:start w:val="1"/>
      <w:numFmt w:val="bullet"/>
      <w:lvlText w:val=""/>
      <w:lvlJc w:val="left"/>
      <w:pPr>
        <w:tabs>
          <w:tab w:val="num" w:pos="5040"/>
        </w:tabs>
        <w:ind w:left="5040" w:hanging="360"/>
      </w:pPr>
      <w:rPr>
        <w:rFonts w:hint="default" w:ascii="Wingdings" w:hAnsi="Wingdings"/>
      </w:rPr>
    </w:lvl>
    <w:lvl w:ilvl="7" w:tplc="78A6ECAA" w:tentative="1">
      <w:start w:val="1"/>
      <w:numFmt w:val="bullet"/>
      <w:lvlText w:val=""/>
      <w:lvlJc w:val="left"/>
      <w:pPr>
        <w:tabs>
          <w:tab w:val="num" w:pos="5760"/>
        </w:tabs>
        <w:ind w:left="5760" w:hanging="360"/>
      </w:pPr>
      <w:rPr>
        <w:rFonts w:hint="default" w:ascii="Wingdings" w:hAnsi="Wingdings"/>
      </w:rPr>
    </w:lvl>
    <w:lvl w:ilvl="8" w:tplc="F97E1A6A" w:tentative="1">
      <w:start w:val="1"/>
      <w:numFmt w:val="bullet"/>
      <w:lvlText w:val=""/>
      <w:lvlJc w:val="left"/>
      <w:pPr>
        <w:tabs>
          <w:tab w:val="num" w:pos="6480"/>
        </w:tabs>
        <w:ind w:left="6480" w:hanging="360"/>
      </w:pPr>
      <w:rPr>
        <w:rFonts w:hint="default" w:ascii="Wingdings" w:hAnsi="Wingdings"/>
      </w:rPr>
    </w:lvl>
  </w:abstractNum>
  <w:abstractNum w:abstractNumId="8" w15:restartNumberingAfterBreak="0">
    <w:nsid w:val="554D21EA"/>
    <w:multiLevelType w:val="hybridMultilevel"/>
    <w:tmpl w:val="DB8E8D7C"/>
    <w:lvl w:ilvl="0" w:tplc="CB94A13A">
      <w:numFmt w:val="bullet"/>
      <w:lvlText w:val="-"/>
      <w:lvlJc w:val="left"/>
      <w:pPr>
        <w:ind w:left="1080" w:hanging="360"/>
      </w:pPr>
      <w:rPr>
        <w:rFonts w:hint="default" w:ascii="Arial" w:hAnsi="Arial" w:eastAsia="Calibri" w:cs="Aria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9" w15:restartNumberingAfterBreak="0">
    <w:nsid w:val="55BD72FA"/>
    <w:multiLevelType w:val="hybridMultilevel"/>
    <w:tmpl w:val="3F54FB52"/>
    <w:lvl w:ilvl="0" w:tplc="6234F128">
      <w:numFmt w:val="bullet"/>
      <w:lvlText w:val="-"/>
      <w:lvlJc w:val="left"/>
      <w:pPr>
        <w:ind w:left="1080" w:hanging="360"/>
      </w:pPr>
      <w:rPr>
        <w:rFonts w:hint="default" w:ascii="Times New Roman" w:hAnsi="Times New Roman" w:cs="Times New Roman" w:eastAsiaTheme="minorHAnsi"/>
      </w:rPr>
    </w:lvl>
    <w:lvl w:ilvl="1" w:tplc="040C0003" w:tentative="1">
      <w:start w:val="1"/>
      <w:numFmt w:val="bullet"/>
      <w:lvlText w:val="o"/>
      <w:lvlJc w:val="left"/>
      <w:pPr>
        <w:ind w:left="1800" w:hanging="360"/>
      </w:pPr>
      <w:rPr>
        <w:rFonts w:hint="default" w:ascii="Courier New" w:hAnsi="Courier New" w:cs="Courier New"/>
      </w:rPr>
    </w:lvl>
    <w:lvl w:ilvl="2" w:tplc="040C0005" w:tentative="1">
      <w:start w:val="1"/>
      <w:numFmt w:val="bullet"/>
      <w:lvlText w:val=""/>
      <w:lvlJc w:val="left"/>
      <w:pPr>
        <w:ind w:left="2520" w:hanging="360"/>
      </w:pPr>
      <w:rPr>
        <w:rFonts w:hint="default" w:ascii="Wingdings" w:hAnsi="Wingdings"/>
      </w:rPr>
    </w:lvl>
    <w:lvl w:ilvl="3" w:tplc="040C0001" w:tentative="1">
      <w:start w:val="1"/>
      <w:numFmt w:val="bullet"/>
      <w:lvlText w:val=""/>
      <w:lvlJc w:val="left"/>
      <w:pPr>
        <w:ind w:left="3240" w:hanging="360"/>
      </w:pPr>
      <w:rPr>
        <w:rFonts w:hint="default" w:ascii="Symbol" w:hAnsi="Symbol"/>
      </w:rPr>
    </w:lvl>
    <w:lvl w:ilvl="4" w:tplc="040C0003" w:tentative="1">
      <w:start w:val="1"/>
      <w:numFmt w:val="bullet"/>
      <w:lvlText w:val="o"/>
      <w:lvlJc w:val="left"/>
      <w:pPr>
        <w:ind w:left="3960" w:hanging="360"/>
      </w:pPr>
      <w:rPr>
        <w:rFonts w:hint="default" w:ascii="Courier New" w:hAnsi="Courier New" w:cs="Courier New"/>
      </w:rPr>
    </w:lvl>
    <w:lvl w:ilvl="5" w:tplc="040C0005" w:tentative="1">
      <w:start w:val="1"/>
      <w:numFmt w:val="bullet"/>
      <w:lvlText w:val=""/>
      <w:lvlJc w:val="left"/>
      <w:pPr>
        <w:ind w:left="4680" w:hanging="360"/>
      </w:pPr>
      <w:rPr>
        <w:rFonts w:hint="default" w:ascii="Wingdings" w:hAnsi="Wingdings"/>
      </w:rPr>
    </w:lvl>
    <w:lvl w:ilvl="6" w:tplc="040C0001" w:tentative="1">
      <w:start w:val="1"/>
      <w:numFmt w:val="bullet"/>
      <w:lvlText w:val=""/>
      <w:lvlJc w:val="left"/>
      <w:pPr>
        <w:ind w:left="5400" w:hanging="360"/>
      </w:pPr>
      <w:rPr>
        <w:rFonts w:hint="default" w:ascii="Symbol" w:hAnsi="Symbol"/>
      </w:rPr>
    </w:lvl>
    <w:lvl w:ilvl="7" w:tplc="040C0003" w:tentative="1">
      <w:start w:val="1"/>
      <w:numFmt w:val="bullet"/>
      <w:lvlText w:val="o"/>
      <w:lvlJc w:val="left"/>
      <w:pPr>
        <w:ind w:left="6120" w:hanging="360"/>
      </w:pPr>
      <w:rPr>
        <w:rFonts w:hint="default" w:ascii="Courier New" w:hAnsi="Courier New" w:cs="Courier New"/>
      </w:rPr>
    </w:lvl>
    <w:lvl w:ilvl="8" w:tplc="040C0005" w:tentative="1">
      <w:start w:val="1"/>
      <w:numFmt w:val="bullet"/>
      <w:lvlText w:val=""/>
      <w:lvlJc w:val="left"/>
      <w:pPr>
        <w:ind w:left="6840" w:hanging="360"/>
      </w:pPr>
      <w:rPr>
        <w:rFonts w:hint="default" w:ascii="Wingdings" w:hAnsi="Wingdings"/>
      </w:rPr>
    </w:lvl>
  </w:abstractNum>
  <w:abstractNum w:abstractNumId="10" w15:restartNumberingAfterBreak="0">
    <w:nsid w:val="56011EC9"/>
    <w:multiLevelType w:val="hybridMultilevel"/>
    <w:tmpl w:val="8B42E24E"/>
    <w:lvl w:ilvl="0" w:tplc="040C0001">
      <w:start w:val="1"/>
      <w:numFmt w:val="bullet"/>
      <w:lvlText w:val=""/>
      <w:lvlJc w:val="left"/>
      <w:pPr>
        <w:ind w:left="720" w:hanging="360"/>
      </w:pPr>
      <w:rPr>
        <w:rFonts w:hint="default" w:ascii="Symbol" w:hAnsi="Symbol"/>
      </w:rPr>
    </w:lvl>
    <w:lvl w:ilvl="1" w:tplc="040C0003">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1" w15:restartNumberingAfterBreak="0">
    <w:nsid w:val="62505CF1"/>
    <w:multiLevelType w:val="hybridMultilevel"/>
    <w:tmpl w:val="3A2C187C"/>
    <w:lvl w:ilvl="0" w:tplc="040C000D">
      <w:start w:val="1"/>
      <w:numFmt w:val="bullet"/>
      <w:lvlText w:val=""/>
      <w:lvlJc w:val="left"/>
      <w:pPr>
        <w:ind w:left="720" w:hanging="360"/>
      </w:pPr>
      <w:rPr>
        <w:rFonts w:hint="default" w:ascii="Wingdings" w:hAnsi="Wingdings"/>
      </w:rPr>
    </w:lvl>
    <w:lvl w:ilvl="1" w:tplc="83C82600">
      <w:start w:val="1"/>
      <w:numFmt w:val="bullet"/>
      <w:lvlText w:val="-"/>
      <w:lvlJc w:val="left"/>
      <w:pPr>
        <w:ind w:left="1440" w:hanging="360"/>
      </w:pPr>
      <w:rPr>
        <w:rFonts w:hint="default" w:ascii="Courier New" w:hAnsi="Courier New"/>
      </w:rPr>
    </w:lvl>
    <w:lvl w:ilvl="2" w:tplc="040C0005">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num w:numId="1">
    <w:abstractNumId w:val="11"/>
  </w:num>
  <w:num w:numId="2">
    <w:abstractNumId w:val="2"/>
  </w:num>
  <w:num w:numId="3">
    <w:abstractNumId w:val="1"/>
  </w:num>
  <w:num w:numId="4">
    <w:abstractNumId w:val="6"/>
  </w:num>
  <w:num w:numId="5">
    <w:abstractNumId w:val="3"/>
  </w:num>
  <w:num w:numId="6">
    <w:abstractNumId w:val="9"/>
  </w:num>
  <w:num w:numId="7">
    <w:abstractNumId w:val="10"/>
  </w:num>
  <w:num w:numId="8">
    <w:abstractNumId w:val="4"/>
  </w:num>
  <w:num w:numId="9">
    <w:abstractNumId w:val="8"/>
  </w:num>
  <w:num w:numId="10">
    <w:abstractNumId w:val="0"/>
  </w:num>
  <w:num w:numId="11">
    <w:abstractNumId w:val="7"/>
  </w:num>
  <w:num w:numId="12">
    <w:abstractNumId w:val="5"/>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p14">
  <w:trackRevisions w:val="fal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6E2E"/>
    <w:rsid w:val="00007659"/>
    <w:rsid w:val="000423C1"/>
    <w:rsid w:val="000514C5"/>
    <w:rsid w:val="00103F0E"/>
    <w:rsid w:val="00156049"/>
    <w:rsid w:val="00175661"/>
    <w:rsid w:val="00195435"/>
    <w:rsid w:val="001D13B5"/>
    <w:rsid w:val="001F701D"/>
    <w:rsid w:val="002628E1"/>
    <w:rsid w:val="00365552"/>
    <w:rsid w:val="0038492C"/>
    <w:rsid w:val="003A252F"/>
    <w:rsid w:val="003A40ED"/>
    <w:rsid w:val="00461E6D"/>
    <w:rsid w:val="00476831"/>
    <w:rsid w:val="004868F6"/>
    <w:rsid w:val="004D7C81"/>
    <w:rsid w:val="004E1F5D"/>
    <w:rsid w:val="004E7A76"/>
    <w:rsid w:val="00540DD1"/>
    <w:rsid w:val="00557221"/>
    <w:rsid w:val="005E307A"/>
    <w:rsid w:val="00691258"/>
    <w:rsid w:val="006A4671"/>
    <w:rsid w:val="006B4693"/>
    <w:rsid w:val="006C64DE"/>
    <w:rsid w:val="006D4540"/>
    <w:rsid w:val="00740547"/>
    <w:rsid w:val="00744803"/>
    <w:rsid w:val="007746F1"/>
    <w:rsid w:val="007D49B4"/>
    <w:rsid w:val="007F38AB"/>
    <w:rsid w:val="0082239C"/>
    <w:rsid w:val="008428A7"/>
    <w:rsid w:val="0084777D"/>
    <w:rsid w:val="00872A80"/>
    <w:rsid w:val="008B033B"/>
    <w:rsid w:val="008F3736"/>
    <w:rsid w:val="00932170"/>
    <w:rsid w:val="00964934"/>
    <w:rsid w:val="009E5E74"/>
    <w:rsid w:val="00A647A5"/>
    <w:rsid w:val="00A86E2E"/>
    <w:rsid w:val="00AE386E"/>
    <w:rsid w:val="00AF05D7"/>
    <w:rsid w:val="00AF653B"/>
    <w:rsid w:val="00B1122C"/>
    <w:rsid w:val="00B76A3E"/>
    <w:rsid w:val="00B832F0"/>
    <w:rsid w:val="00BE0E45"/>
    <w:rsid w:val="00BF171E"/>
    <w:rsid w:val="00BF1923"/>
    <w:rsid w:val="00BF34B5"/>
    <w:rsid w:val="00C40D93"/>
    <w:rsid w:val="00C70413"/>
    <w:rsid w:val="00C76A03"/>
    <w:rsid w:val="00C8109E"/>
    <w:rsid w:val="00C84564"/>
    <w:rsid w:val="00C872E0"/>
    <w:rsid w:val="00D915B4"/>
    <w:rsid w:val="00DB78C1"/>
    <w:rsid w:val="00DD4959"/>
    <w:rsid w:val="00E25AC6"/>
    <w:rsid w:val="00E46487"/>
    <w:rsid w:val="00E7688B"/>
    <w:rsid w:val="00E77EE0"/>
    <w:rsid w:val="00F3663E"/>
    <w:rsid w:val="00F76EAB"/>
    <w:rsid w:val="00FB68AA"/>
    <w:rsid w:val="00FC5DA9"/>
    <w:rsid w:val="00FE54FF"/>
    <w:rsid w:val="0F68C603"/>
    <w:rsid w:val="31839C90"/>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B341C5"/>
  <w15:chartTrackingRefBased/>
  <w15:docId w15:val="{2E0A0715-D435-403F-9057-1B4D7F816D49}"/>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p14">
  <w:docDefaults>
    <w:rPrDefault>
      <w:rPr>
        <w:rFonts w:asciiTheme="minorHAnsi" w:hAnsiTheme="minorHAnsi" w:eastAsia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e" w:default="1">
    <w:name w:val="Normal"/>
    <w:qFormat/>
  </w:style>
  <w:style w:type="character" w:styleId="Carpredefinitoparagrafo" w:default="1">
    <w:name w:val="Default Paragraph Font"/>
    <w:uiPriority w:val="1"/>
    <w:unhideWhenUsed/>
  </w:style>
  <w:style w:type="table" w:styleId="Tabellanormale" w:default="1">
    <w:name w:val="Normal Table"/>
    <w:uiPriority w:val="99"/>
    <w:semiHidden/>
    <w:unhideWhenUsed/>
    <w:tblPr>
      <w:tblInd w:w="0" w:type="dxa"/>
      <w:tblCellMar>
        <w:top w:w="0" w:type="dxa"/>
        <w:left w:w="108" w:type="dxa"/>
        <w:bottom w:w="0" w:type="dxa"/>
        <w:right w:w="108" w:type="dxa"/>
      </w:tblCellMar>
    </w:tblPr>
  </w:style>
  <w:style w:type="numbering" w:styleId="Nessunelenco" w:default="1">
    <w:name w:val="No List"/>
    <w:uiPriority w:val="99"/>
    <w:semiHidden/>
    <w:unhideWhenUsed/>
  </w:style>
  <w:style w:type="character" w:styleId="Collegamentoipertestuale">
    <w:name w:val="Hyperlink"/>
    <w:basedOn w:val="Carpredefinitoparagrafo"/>
    <w:uiPriority w:val="99"/>
    <w:unhideWhenUsed/>
    <w:rsid w:val="00A86E2E"/>
    <w:rPr>
      <w:color w:val="0563C1" w:themeColor="hyperlink"/>
      <w:u w:val="single"/>
    </w:rPr>
  </w:style>
  <w:style w:type="paragraph" w:styleId="Paragrafoelenco">
    <w:name w:val="List Paragraph"/>
    <w:aliases w:val="lp1,numbered,FooterText,List Paragraph1,Paragraphe de liste1,Bulletr List Paragraph,列出段落,列出段落1,List Paragraph2,List Paragraph21,Párrafo de lista1,Parágrafo da Lista1,リスト段落1,Listeafsnit1,Use Case List Paragraph,Bullet List,lp11"/>
    <w:basedOn w:val="Normale"/>
    <w:link w:val="ParagrafoelencoCarattere"/>
    <w:uiPriority w:val="34"/>
    <w:qFormat/>
    <w:rsid w:val="008F3736"/>
    <w:pPr>
      <w:ind w:left="720"/>
      <w:contextualSpacing/>
    </w:pPr>
  </w:style>
  <w:style w:type="paragraph" w:styleId="Intestazione">
    <w:name w:val="header"/>
    <w:basedOn w:val="Normale"/>
    <w:link w:val="IntestazioneCarattere"/>
    <w:uiPriority w:val="99"/>
    <w:unhideWhenUsed/>
    <w:rsid w:val="00103F0E"/>
    <w:pPr>
      <w:tabs>
        <w:tab w:val="center" w:pos="4536"/>
        <w:tab w:val="right" w:pos="9072"/>
      </w:tabs>
      <w:spacing w:after="0" w:line="240" w:lineRule="auto"/>
    </w:pPr>
  </w:style>
  <w:style w:type="character" w:styleId="IntestazioneCarattere" w:customStyle="1">
    <w:name w:val="Intestazione Carattere"/>
    <w:basedOn w:val="Carpredefinitoparagrafo"/>
    <w:link w:val="Intestazione"/>
    <w:uiPriority w:val="99"/>
    <w:rsid w:val="00103F0E"/>
  </w:style>
  <w:style w:type="paragraph" w:styleId="Pidipagina">
    <w:name w:val="footer"/>
    <w:basedOn w:val="Normale"/>
    <w:link w:val="PidipaginaCarattere"/>
    <w:uiPriority w:val="99"/>
    <w:unhideWhenUsed/>
    <w:rsid w:val="00103F0E"/>
    <w:pPr>
      <w:tabs>
        <w:tab w:val="center" w:pos="4536"/>
        <w:tab w:val="right" w:pos="9072"/>
      </w:tabs>
      <w:spacing w:after="0" w:line="240" w:lineRule="auto"/>
    </w:pPr>
  </w:style>
  <w:style w:type="character" w:styleId="PidipaginaCarattere" w:customStyle="1">
    <w:name w:val="Piè di pagina Carattere"/>
    <w:basedOn w:val="Carpredefinitoparagrafo"/>
    <w:link w:val="Pidipagina"/>
    <w:uiPriority w:val="99"/>
    <w:rsid w:val="00103F0E"/>
  </w:style>
  <w:style w:type="character" w:styleId="ParagrafoelencoCarattere" w:customStyle="1">
    <w:name w:val="Paragrafo elenco Carattere"/>
    <w:aliases w:val="lp1 Carattere,numbered Carattere,FooterText Carattere,List Paragraph1 Carattere,Paragraphe de liste1 Carattere,Bulletr List Paragraph Carattere,列出段落 Carattere,列出段落1 Carattere,List Paragraph2 Carattere,リスト段落1 Carattere"/>
    <w:link w:val="Paragrafoelenco"/>
    <w:uiPriority w:val="34"/>
    <w:locked/>
    <w:rsid w:val="009E5E74"/>
  </w:style>
  <w:style w:type="paragraph" w:styleId="Testofumetto">
    <w:name w:val="Balloon Text"/>
    <w:basedOn w:val="Normale"/>
    <w:link w:val="TestofumettoCarattere"/>
    <w:uiPriority w:val="99"/>
    <w:semiHidden/>
    <w:unhideWhenUsed/>
    <w:rsid w:val="00DD4959"/>
    <w:pPr>
      <w:spacing w:after="0" w:line="240" w:lineRule="auto"/>
    </w:pPr>
    <w:rPr>
      <w:rFonts w:ascii="Segoe UI" w:hAnsi="Segoe UI" w:cs="Segoe UI"/>
      <w:sz w:val="18"/>
      <w:szCs w:val="18"/>
    </w:rPr>
  </w:style>
  <w:style w:type="character" w:styleId="TestofumettoCarattere" w:customStyle="1">
    <w:name w:val="Testo fumetto Carattere"/>
    <w:basedOn w:val="Carpredefinitoparagrafo"/>
    <w:link w:val="Testofumetto"/>
    <w:uiPriority w:val="99"/>
    <w:semiHidden/>
    <w:rsid w:val="00DD4959"/>
    <w:rPr>
      <w:rFonts w:ascii="Segoe UI" w:hAnsi="Segoe UI" w:cs="Segoe UI"/>
      <w:sz w:val="18"/>
      <w:szCs w:val="18"/>
    </w:rPr>
  </w:style>
  <w:style w:type="paragraph" w:styleId="NormaleWeb">
    <w:name w:val="Normal (Web)"/>
    <w:basedOn w:val="Normale"/>
    <w:uiPriority w:val="99"/>
    <w:unhideWhenUsed/>
    <w:rsid w:val="00872A80"/>
    <w:pPr>
      <w:spacing w:before="100" w:beforeAutospacing="1" w:after="100" w:afterAutospacing="1" w:line="240" w:lineRule="auto"/>
    </w:pPr>
    <w:rPr>
      <w:rFonts w:ascii="Times New Roman" w:hAnsi="Times New Roman" w:eastAsia="Times New Roman" w:cs="Times New Roman"/>
      <w:sz w:val="24"/>
      <w:szCs w:val="24"/>
      <w:lang w:val="pt-BR"/>
    </w:rPr>
  </w:style>
  <w:style w:type="paragraph" w:styleId="Nessunaspaziatura">
    <w:name w:val="No Spacing"/>
    <w:uiPriority w:val="1"/>
    <w:qFormat/>
    <w:rsid w:val="006B4693"/>
    <w:pPr>
      <w:spacing w:after="0" w:line="240" w:lineRule="auto"/>
    </w:pPr>
    <w:rPr>
      <w:rFonts w:ascii="Calibri" w:hAnsi="Calibri" w:eastAsia="Calibri" w:cs="Mangal"/>
      <w:lang w:val="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87569000">
      <w:bodyDiv w:val="1"/>
      <w:marLeft w:val="0"/>
      <w:marRight w:val="0"/>
      <w:marTop w:val="0"/>
      <w:marBottom w:val="0"/>
      <w:divBdr>
        <w:top w:val="none" w:sz="0" w:space="0" w:color="auto"/>
        <w:left w:val="none" w:sz="0" w:space="0" w:color="auto"/>
        <w:bottom w:val="none" w:sz="0" w:space="0" w:color="auto"/>
        <w:right w:val="none" w:sz="0" w:space="0" w:color="auto"/>
      </w:divBdr>
      <w:divsChild>
        <w:div w:id="117507482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yperlink" Target="https://en.wikipedia.org/wiki/Cruise_ship" TargetMode="External" Id="rId13" /><Relationship Type="http://schemas.openxmlformats.org/officeDocument/2006/relationships/hyperlink" Target="https://en.wikipedia.org/wiki/Mosque" TargetMode="External" Id="rId18" /><Relationship Type="http://schemas.openxmlformats.org/officeDocument/2006/relationships/image" Target="media/image6.jpeg" Id="rId26" /><Relationship Type="http://schemas.openxmlformats.org/officeDocument/2006/relationships/hyperlink" Target="https://en.wikipedia.org/wiki/Lockdown" TargetMode="External" Id="rId39" /><Relationship Type="http://schemas.openxmlformats.org/officeDocument/2006/relationships/hyperlink" Target="https://en.wikipedia.org/wiki/COVID-19_pandemic_in_Uttar_Pradesh" TargetMode="External" Id="rId21" /><Relationship Type="http://schemas.openxmlformats.org/officeDocument/2006/relationships/hyperlink" Target="https://play.google.com/store/apps/details?id=com.wash.sardwash" TargetMode="External" Id="rId34" /><Relationship Type="http://schemas.openxmlformats.org/officeDocument/2006/relationships/image" Target="media/image22.png" Id="rId47" /><Relationship Type="http://schemas.openxmlformats.org/officeDocument/2006/relationships/theme" Target="theme/theme1.xml" Id="rId50" /><Relationship Type="http://schemas.openxmlformats.org/officeDocument/2006/relationships/settings" Target="settings.xml" Id="rId7" /><Relationship Type="http://schemas.openxmlformats.org/officeDocument/2006/relationships/customXml" Target="../customXml/item2.xml" Id="rId2" /><Relationship Type="http://schemas.openxmlformats.org/officeDocument/2006/relationships/hyperlink" Target="https://en.wikipedia.org/wiki/MS_River_Anuket" TargetMode="External" Id="rId16" /><Relationship Type="http://schemas.openxmlformats.org/officeDocument/2006/relationships/image" Target="media/image9.png" Id="rId29" /><Relationship Type="http://schemas.openxmlformats.org/officeDocument/2006/relationships/image" Target="media/image1.jpeg" Id="rId11" /><Relationship Type="http://schemas.openxmlformats.org/officeDocument/2006/relationships/image" Target="media/image4.jpeg" Id="rId24" /><Relationship Type="http://schemas.openxmlformats.org/officeDocument/2006/relationships/image" Target="media/image12.png" Id="rId32" /><Relationship Type="http://schemas.openxmlformats.org/officeDocument/2006/relationships/image" Target="media/image15.jpeg" Id="rId37" /><Relationship Type="http://schemas.openxmlformats.org/officeDocument/2006/relationships/hyperlink" Target="https://en.wikipedia.org/wiki/COVID-19_pandemic_in_Hubei" TargetMode="External" Id="rId40" /><Relationship Type="http://schemas.openxmlformats.org/officeDocument/2006/relationships/numbering" Target="numbering.xml" Id="rId5" /><Relationship Type="http://schemas.openxmlformats.org/officeDocument/2006/relationships/hyperlink" Target="https://en.wikipedia.org/wiki/Luxor" TargetMode="External" Id="rId15" /><Relationship Type="http://schemas.openxmlformats.org/officeDocument/2006/relationships/image" Target="media/image3.jpeg" Id="rId23" /><Relationship Type="http://schemas.openxmlformats.org/officeDocument/2006/relationships/image" Target="media/image8.png" Id="rId28" /><Relationship Type="http://schemas.openxmlformats.org/officeDocument/2006/relationships/image" Target="media/image14.jpeg" Id="rId36" /><Relationship Type="http://schemas.openxmlformats.org/officeDocument/2006/relationships/fontTable" Target="fontTable.xml" Id="rId49" /><Relationship Type="http://schemas.openxmlformats.org/officeDocument/2006/relationships/endnotes" Target="endnotes.xml" Id="rId10" /><Relationship Type="http://schemas.openxmlformats.org/officeDocument/2006/relationships/hyperlink" Target="https://en.wikipedia.org/wiki/Coptic_Orthodox_Church_of_Alexandria" TargetMode="External" Id="rId19" /><Relationship Type="http://schemas.openxmlformats.org/officeDocument/2006/relationships/image" Target="media/image11.png"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en.wikipedia.org/wiki/Aswan" TargetMode="External" Id="rId14" /><Relationship Type="http://schemas.openxmlformats.org/officeDocument/2006/relationships/image" Target="media/image2.jpeg" Id="rId22" /><Relationship Type="http://schemas.openxmlformats.org/officeDocument/2006/relationships/image" Target="media/image7.png" Id="rId27" /><Relationship Type="http://schemas.openxmlformats.org/officeDocument/2006/relationships/image" Target="media/image10.png" Id="rId30" /><Relationship Type="http://schemas.openxmlformats.org/officeDocument/2006/relationships/hyperlink" Target="https://drive.google.com/file/d/1Ev3zAQbqzD5fSTgIVntUWFgQlrEORdRK/view?usp=sharing" TargetMode="External" Id="rId35" /><Relationship Type="http://schemas.openxmlformats.org/officeDocument/2006/relationships/footer" Target="footer1.xml" Id="rId48" /><Relationship Type="http://schemas.openxmlformats.org/officeDocument/2006/relationships/webSettings" Target="webSettings.xml" Id="rId8" /><Relationship Type="http://schemas.openxmlformats.org/officeDocument/2006/relationships/customXml" Target="../customXml/item3.xml" Id="rId3" /><Relationship Type="http://schemas.openxmlformats.org/officeDocument/2006/relationships/hyperlink" Target="https://en.wikipedia.org/wiki/Nile_River" TargetMode="External" Id="rId12" /><Relationship Type="http://schemas.openxmlformats.org/officeDocument/2006/relationships/hyperlink" Target="https://en.wikipedia.org/wiki/Luxor" TargetMode="External" Id="rId17" /><Relationship Type="http://schemas.openxmlformats.org/officeDocument/2006/relationships/image" Target="media/image5.jpeg" Id="rId25" /><Relationship Type="http://schemas.openxmlformats.org/officeDocument/2006/relationships/image" Target="media/image13.png" Id="rId33" /><Relationship Type="http://schemas.openxmlformats.org/officeDocument/2006/relationships/image" Target="media/image21.jpeg" Id="rId46" /><Relationship Type="http://schemas.openxmlformats.org/officeDocument/2006/relationships/hyperlink" Target="https://www.facebook.com/groups/637493146294123" TargetMode="External" Id="rId20" /><Relationship Type="http://schemas.openxmlformats.org/officeDocument/2006/relationships/hyperlink" Target="https://en.wikipedia.org/wiki/Coronavirus_disease_2019" TargetMode="External" Id="rId41"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f.jpg" Id="Ra0c506b8f93e4fd8" /><Relationship Type="http://schemas.openxmlformats.org/officeDocument/2006/relationships/image" Target="/media/image10.jpg" Id="R214f0d6e76db4f6c" /><Relationship Type="http://schemas.openxmlformats.org/officeDocument/2006/relationships/image" Target="/media/image11.jpg" Id="Rb43e22403f83485c" /><Relationship Type="http://schemas.openxmlformats.org/officeDocument/2006/relationships/image" Target="/media/image12.jpg" Id="R0407f3365d004778" /><Relationship Type="http://schemas.openxmlformats.org/officeDocument/2006/relationships/image" Target="/media/image13.jpg" Id="Re1098ace07ee418e" /><Relationship Type="http://schemas.openxmlformats.org/officeDocument/2006/relationships/glossaryDocument" Target="/word/glossary/document.xml" Id="Rba5052a3280f453b"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52ac4c54-9419-4f8c-b21d-0a3f931df320}"/>
      </w:docPartPr>
      <w:docPartBody>
        <w:p w14:paraId="2DD05BA7">
          <w:r>
            <w:rPr>
              <w:rStyle w:val="PlaceholderText"/>
            </w:rPr>
            <w:t/>
          </w:r>
        </w:p>
      </w:docPartBody>
    </w:docPart>
  </w:docParts>
</w:glossaryDocument>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DE7D5F4C5F54841A739FA36E208D600" ma:contentTypeVersion="13" ma:contentTypeDescription="Crée un document." ma:contentTypeScope="" ma:versionID="a639d505f9ff99670be48f53512cbacb">
  <xsd:schema xmlns:xsd="http://www.w3.org/2001/XMLSchema" xmlns:xs="http://www.w3.org/2001/XMLSchema" xmlns:p="http://schemas.microsoft.com/office/2006/metadata/properties" xmlns:ns2="049611dc-f4e0-4b18-9df5-a2e2790cc77a" xmlns:ns3="bacc1d3e-f4d5-4571-ac80-c4f8e72f48f7" targetNamespace="http://schemas.microsoft.com/office/2006/metadata/properties" ma:root="true" ma:fieldsID="1fcf154da60b2687fdeb3b4b5f0b9364" ns2:_="" ns3:_="">
    <xsd:import namespace="049611dc-f4e0-4b18-9df5-a2e2790cc77a"/>
    <xsd:import namespace="bacc1d3e-f4d5-4571-ac80-c4f8e72f48f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9611dc-f4e0-4b18-9df5-a2e2790cc7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acc1d3e-f4d5-4571-ac80-c4f8e72f48f7" elementFormDefault="qualified">
    <xsd:import namespace="http://schemas.microsoft.com/office/2006/documentManagement/types"/>
    <xsd:import namespace="http://schemas.microsoft.com/office/infopath/2007/PartnerControls"/>
    <xsd:element name="SharedWithUsers" ma:index="17"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CBB9E1-AEE7-40A2-8978-D9BA92F98D3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15CF993-4F68-4EAD-98DF-1D4817F9E8CA}">
  <ds:schemaRefs>
    <ds:schemaRef ds:uri="http://schemas.microsoft.com/sharepoint/v3/contenttype/forms"/>
  </ds:schemaRefs>
</ds:datastoreItem>
</file>

<file path=customXml/itemProps3.xml><?xml version="1.0" encoding="utf-8"?>
<ds:datastoreItem xmlns:ds="http://schemas.openxmlformats.org/officeDocument/2006/customXml" ds:itemID="{15DD9E37-9956-4B59-9C96-EA1EF81D5329}"/>
</file>

<file path=customXml/itemProps4.xml><?xml version="1.0" encoding="utf-8"?>
<ds:datastoreItem xmlns:ds="http://schemas.openxmlformats.org/officeDocument/2006/customXml" ds:itemID="{6A1A0A4F-5C2C-45B7-83CA-528441BCBDB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Office Word</ap:Application>
  <ap:DocSecurity>0</ap:DocSecurity>
  <ap:ScaleCrop>false</ap:ScaleCrop>
  <ap:Company/>
  <ap:SharedDoc>false</ap:SharedDoc>
  <ap:HyperlinksChanged>false</ap:HyperlinksChanged>
  <ap:AppVersion>00.0001</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Nahuel Dumenil</dc:creator>
  <cp:keywords/>
  <dc:description/>
  <cp:lastModifiedBy>Nahuel DUMENIL</cp:lastModifiedBy>
  <cp:revision>11</cp:revision>
  <cp:lastPrinted>2020-09-18T12:17:00Z</cp:lastPrinted>
  <dcterms:created xsi:type="dcterms:W3CDTF">2020-09-22T14:09:00Z</dcterms:created>
  <dcterms:modified xsi:type="dcterms:W3CDTF">2020-10-29T13:52:01Z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0x010100CDE7D5F4C5F54841A739FA36E208D600</vt:lpwstr>
  </property>
</Properties>
</file>