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86F76" w14:textId="77777777" w:rsidR="008F3736" w:rsidRPr="00476831" w:rsidRDefault="008F3736" w:rsidP="00740547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476831">
        <w:rPr>
          <w:rFonts w:asciiTheme="majorHAnsi" w:hAnsiTheme="majorHAnsi" w:cstheme="majorHAnsi"/>
          <w:b/>
          <w:noProof/>
          <w:sz w:val="28"/>
          <w:lang w:eastAsia="fr-FR"/>
        </w:rPr>
        <w:drawing>
          <wp:anchor distT="0" distB="0" distL="114300" distR="114300" simplePos="0" relativeHeight="251660288" behindDoc="1" locked="0" layoutInCell="1" allowOverlap="1" wp14:anchorId="2230BF53" wp14:editId="4328AABE">
            <wp:simplePos x="0" y="0"/>
            <wp:positionH relativeFrom="margin">
              <wp:align>left</wp:align>
            </wp:positionH>
            <wp:positionV relativeFrom="paragraph">
              <wp:posOffset>-391795</wp:posOffset>
            </wp:positionV>
            <wp:extent cx="981075" cy="1124428"/>
            <wp:effectExtent l="0" t="0" r="0" b="0"/>
            <wp:wrapNone/>
            <wp:docPr id="4" name="Image 4" descr="C:\Users\colin.boyaval\Documents\LOGO PARTAGE RISE COULEUR 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lin.boyaval\Documents\LOGO PARTAGE RISE COULEUR RV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12" t="11693" r="31877" b="29607"/>
                    <a:stretch/>
                  </pic:blipFill>
                  <pic:spPr bwMode="auto">
                    <a:xfrm>
                      <a:off x="0" y="0"/>
                      <a:ext cx="981075" cy="1124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76831">
        <w:rPr>
          <w:rFonts w:asciiTheme="majorHAnsi" w:hAnsiTheme="majorHAnsi" w:cstheme="majorHAnsi"/>
          <w:b/>
          <w:sz w:val="28"/>
        </w:rPr>
        <w:t xml:space="preserve">Partage RISE </w:t>
      </w:r>
    </w:p>
    <w:p w14:paraId="4778EED0" w14:textId="0E2F7D79" w:rsidR="008F3736" w:rsidRPr="00476831" w:rsidRDefault="008428A7" w:rsidP="00740547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476831">
        <w:rPr>
          <w:rFonts w:asciiTheme="majorHAnsi" w:hAnsiTheme="majorHAnsi" w:cstheme="majorHAnsi"/>
          <w:sz w:val="24"/>
        </w:rPr>
        <w:t xml:space="preserve">Fiche de participation au groupe </w:t>
      </w:r>
      <w:r w:rsidR="004E1F5D" w:rsidRPr="00476831">
        <w:rPr>
          <w:rFonts w:asciiTheme="majorHAnsi" w:hAnsiTheme="majorHAnsi" w:cstheme="majorHAnsi"/>
          <w:sz w:val="24"/>
        </w:rPr>
        <w:t xml:space="preserve">d’échange </w:t>
      </w:r>
      <w:r w:rsidRPr="00476831">
        <w:rPr>
          <w:rFonts w:asciiTheme="majorHAnsi" w:hAnsiTheme="majorHAnsi" w:cstheme="majorHAnsi"/>
          <w:sz w:val="24"/>
        </w:rPr>
        <w:t>francophone</w:t>
      </w:r>
      <w:r w:rsidR="004E1F5D" w:rsidRPr="00476831">
        <w:rPr>
          <w:rFonts w:asciiTheme="majorHAnsi" w:hAnsiTheme="majorHAnsi" w:cstheme="majorHAnsi"/>
          <w:sz w:val="24"/>
        </w:rPr>
        <w:t xml:space="preserve"> (1)</w:t>
      </w:r>
    </w:p>
    <w:p w14:paraId="056E7F74" w14:textId="24417EE1" w:rsidR="008F3736" w:rsidRPr="00476831" w:rsidRDefault="004E1F5D" w:rsidP="00740547">
      <w:pPr>
        <w:pBdr>
          <w:bottom w:val="single" w:sz="4" w:space="12" w:color="auto"/>
        </w:pBdr>
        <w:spacing w:after="0" w:line="240" w:lineRule="auto"/>
        <w:jc w:val="center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>Mardi 22 septembre 2020</w:t>
      </w:r>
    </w:p>
    <w:p w14:paraId="7B1C291A" w14:textId="77777777" w:rsidR="00691258" w:rsidRPr="00476831" w:rsidRDefault="00691258" w:rsidP="00740547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u w:val="single"/>
        </w:rPr>
      </w:pPr>
    </w:p>
    <w:p w14:paraId="0261D1D8" w14:textId="77777777" w:rsidR="008F3736" w:rsidRPr="00476831" w:rsidRDefault="00C40D93" w:rsidP="00740547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u w:val="single"/>
        </w:rPr>
      </w:pPr>
      <w:r w:rsidRPr="00476831">
        <w:rPr>
          <w:rFonts w:asciiTheme="majorHAnsi" w:hAnsiTheme="majorHAnsi" w:cstheme="majorHAnsi"/>
          <w:b/>
          <w:sz w:val="24"/>
          <w:u w:val="single"/>
        </w:rPr>
        <w:t>Résumé</w:t>
      </w:r>
    </w:p>
    <w:p w14:paraId="7DBC07A2" w14:textId="77777777" w:rsidR="00691258" w:rsidRPr="00476831" w:rsidRDefault="00691258" w:rsidP="00740547">
      <w:pPr>
        <w:spacing w:after="0" w:line="240" w:lineRule="auto"/>
        <w:rPr>
          <w:rFonts w:asciiTheme="majorHAnsi" w:hAnsiTheme="majorHAnsi" w:cstheme="majorHAnsi"/>
          <w:sz w:val="24"/>
        </w:rPr>
      </w:pPr>
    </w:p>
    <w:p w14:paraId="111CD00F" w14:textId="77777777" w:rsidR="00C84564" w:rsidRPr="00476831" w:rsidRDefault="00691258" w:rsidP="00740547">
      <w:p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 xml:space="preserve">Suite </w:t>
      </w:r>
      <w:r w:rsidR="00C84564" w:rsidRPr="00476831">
        <w:rPr>
          <w:rFonts w:asciiTheme="majorHAnsi" w:hAnsiTheme="majorHAnsi" w:cstheme="majorHAnsi"/>
        </w:rPr>
        <w:t>à la réalisation</w:t>
      </w:r>
      <w:r w:rsidR="00964934" w:rsidRPr="00476831">
        <w:rPr>
          <w:rFonts w:asciiTheme="majorHAnsi" w:hAnsiTheme="majorHAnsi" w:cstheme="majorHAnsi"/>
        </w:rPr>
        <w:t xml:space="preserve"> de</w:t>
      </w:r>
      <w:r w:rsidRPr="00476831">
        <w:rPr>
          <w:rFonts w:asciiTheme="majorHAnsi" w:hAnsiTheme="majorHAnsi" w:cstheme="majorHAnsi"/>
        </w:rPr>
        <w:t xml:space="preserve"> visio-</w:t>
      </w:r>
      <w:r w:rsidR="00C40D93" w:rsidRPr="00476831">
        <w:rPr>
          <w:rFonts w:asciiTheme="majorHAnsi" w:hAnsiTheme="majorHAnsi" w:cstheme="majorHAnsi"/>
        </w:rPr>
        <w:t>conférence</w:t>
      </w:r>
      <w:r w:rsidRPr="00476831">
        <w:rPr>
          <w:rFonts w:asciiTheme="majorHAnsi" w:hAnsiTheme="majorHAnsi" w:cstheme="majorHAnsi"/>
        </w:rPr>
        <w:t>s</w:t>
      </w:r>
      <w:r w:rsidR="00C40D93" w:rsidRPr="00476831">
        <w:rPr>
          <w:rFonts w:asciiTheme="majorHAnsi" w:hAnsiTheme="majorHAnsi" w:cstheme="majorHAnsi"/>
        </w:rPr>
        <w:t xml:space="preserve"> des partenaires de Partage </w:t>
      </w:r>
      <w:r w:rsidR="00C84564" w:rsidRPr="00476831">
        <w:rPr>
          <w:rFonts w:asciiTheme="majorHAnsi" w:hAnsiTheme="majorHAnsi" w:cstheme="majorHAnsi"/>
        </w:rPr>
        <w:t xml:space="preserve">par zone géographique (Asie, Afrique, Amérique Latine et Proche Orient) sur la période de mai à juin 2020 Partage propose de reprendre en septembre 2020 les échanges entre les membres. </w:t>
      </w:r>
    </w:p>
    <w:p w14:paraId="421E7547" w14:textId="218547B6" w:rsidR="00691258" w:rsidRPr="00476831" w:rsidRDefault="00C84564" w:rsidP="00740547">
      <w:p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 xml:space="preserve">Dans un souci d’équilibrer la taille des groupes d’échanges Partage propose que l’organisation des </w:t>
      </w:r>
      <w:proofErr w:type="spellStart"/>
      <w:r w:rsidRPr="00476831">
        <w:rPr>
          <w:rFonts w:asciiTheme="majorHAnsi" w:hAnsiTheme="majorHAnsi" w:cstheme="majorHAnsi"/>
        </w:rPr>
        <w:t>visio</w:t>
      </w:r>
      <w:proofErr w:type="spellEnd"/>
      <w:r w:rsidRPr="00476831">
        <w:rPr>
          <w:rFonts w:asciiTheme="majorHAnsi" w:hAnsiTheme="majorHAnsi" w:cstheme="majorHAnsi"/>
        </w:rPr>
        <w:t xml:space="preserve"> conférences ne se fasse plus sur une base géographique mais sur une base linguistique. Ainsi seront lancés 2 groupes francophones, 2 groupes anglophones et 1 groupe hispano-lusophone, chaque groupe pouvant intégrer au maximum 7 participants. </w:t>
      </w:r>
    </w:p>
    <w:p w14:paraId="2445C8AA" w14:textId="73BE6317" w:rsidR="00C84564" w:rsidRPr="00476831" w:rsidRDefault="00C84564" w:rsidP="00740547">
      <w:p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>Il est prévu que Partage organise des sessions d’échanges sur une base trimestrielle, la composition des groupes n’est pas fixe et la participation de chaque organisation reste volontaire et facultative.</w:t>
      </w:r>
    </w:p>
    <w:p w14:paraId="2F2F1F6F" w14:textId="77777777" w:rsidR="00C84564" w:rsidRPr="00476831" w:rsidRDefault="00C84564" w:rsidP="00740547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585F604" w14:textId="0EB81F5D" w:rsidR="0082239C" w:rsidRPr="00476831" w:rsidRDefault="0082239C" w:rsidP="00740547">
      <w:p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 xml:space="preserve">Les objectifs de </w:t>
      </w:r>
      <w:r w:rsidR="00C84564" w:rsidRPr="00476831">
        <w:rPr>
          <w:rFonts w:asciiTheme="majorHAnsi" w:hAnsiTheme="majorHAnsi" w:cstheme="majorHAnsi"/>
        </w:rPr>
        <w:t>ces</w:t>
      </w:r>
      <w:r w:rsidRPr="00476831">
        <w:rPr>
          <w:rFonts w:asciiTheme="majorHAnsi" w:hAnsiTheme="majorHAnsi" w:cstheme="majorHAnsi"/>
        </w:rPr>
        <w:t xml:space="preserve"> réunion</w:t>
      </w:r>
      <w:r w:rsidR="00C84564" w:rsidRPr="00476831">
        <w:rPr>
          <w:rFonts w:asciiTheme="majorHAnsi" w:hAnsiTheme="majorHAnsi" w:cstheme="majorHAnsi"/>
        </w:rPr>
        <w:t>s</w:t>
      </w:r>
      <w:r w:rsidRPr="00476831">
        <w:rPr>
          <w:rFonts w:asciiTheme="majorHAnsi" w:hAnsiTheme="majorHAnsi" w:cstheme="majorHAnsi"/>
        </w:rPr>
        <w:t xml:space="preserve"> </w:t>
      </w:r>
      <w:r w:rsidR="00C84564" w:rsidRPr="00476831">
        <w:rPr>
          <w:rFonts w:asciiTheme="majorHAnsi" w:hAnsiTheme="majorHAnsi" w:cstheme="majorHAnsi"/>
        </w:rPr>
        <w:t>sont</w:t>
      </w:r>
      <w:r w:rsidRPr="00476831">
        <w:rPr>
          <w:rFonts w:asciiTheme="majorHAnsi" w:hAnsiTheme="majorHAnsi" w:cstheme="majorHAnsi"/>
        </w:rPr>
        <w:t xml:space="preserve"> les suivants : </w:t>
      </w:r>
    </w:p>
    <w:p w14:paraId="1F3BCD66" w14:textId="77777777" w:rsidR="0082239C" w:rsidRPr="00476831" w:rsidRDefault="00C40D93" w:rsidP="00740547">
      <w:pPr>
        <w:pStyle w:val="Paragraphedeliste"/>
        <w:numPr>
          <w:ilvl w:val="1"/>
          <w:numId w:val="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>D</w:t>
      </w:r>
      <w:r w:rsidR="0082239C" w:rsidRPr="00476831">
        <w:rPr>
          <w:rFonts w:asciiTheme="majorHAnsi" w:hAnsiTheme="majorHAnsi" w:cstheme="majorHAnsi"/>
        </w:rPr>
        <w:t>onner des nouvelles de chacun</w:t>
      </w:r>
      <w:r w:rsidRPr="00476831">
        <w:rPr>
          <w:rFonts w:asciiTheme="majorHAnsi" w:hAnsiTheme="majorHAnsi" w:cstheme="majorHAnsi"/>
        </w:rPr>
        <w:t xml:space="preserve"> </w:t>
      </w:r>
      <w:r w:rsidR="0082239C" w:rsidRPr="00476831">
        <w:rPr>
          <w:rFonts w:asciiTheme="majorHAnsi" w:hAnsiTheme="majorHAnsi" w:cstheme="majorHAnsi"/>
        </w:rPr>
        <w:t xml:space="preserve">; </w:t>
      </w:r>
    </w:p>
    <w:p w14:paraId="544382A4" w14:textId="77777777" w:rsidR="0082239C" w:rsidRPr="00476831" w:rsidRDefault="0082239C" w:rsidP="00740547">
      <w:pPr>
        <w:pStyle w:val="Paragraphedeliste"/>
        <w:numPr>
          <w:ilvl w:val="1"/>
          <w:numId w:val="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 xml:space="preserve">Echanger sur la situation du Covid-19 dans </w:t>
      </w:r>
      <w:r w:rsidR="00C40D93" w:rsidRPr="00476831">
        <w:rPr>
          <w:rFonts w:asciiTheme="majorHAnsi" w:hAnsiTheme="majorHAnsi" w:cstheme="majorHAnsi"/>
        </w:rPr>
        <w:t>les</w:t>
      </w:r>
      <w:r w:rsidRPr="00476831">
        <w:rPr>
          <w:rFonts w:asciiTheme="majorHAnsi" w:hAnsiTheme="majorHAnsi" w:cstheme="majorHAnsi"/>
        </w:rPr>
        <w:t xml:space="preserve"> pays</w:t>
      </w:r>
      <w:r w:rsidR="00C40D93" w:rsidRPr="00476831">
        <w:rPr>
          <w:rFonts w:asciiTheme="majorHAnsi" w:hAnsiTheme="majorHAnsi" w:cstheme="majorHAnsi"/>
        </w:rPr>
        <w:t xml:space="preserve"> d’intervention</w:t>
      </w:r>
      <w:r w:rsidRPr="00476831">
        <w:rPr>
          <w:rFonts w:asciiTheme="majorHAnsi" w:hAnsiTheme="majorHAnsi" w:cstheme="majorHAnsi"/>
        </w:rPr>
        <w:t xml:space="preserve"> ; </w:t>
      </w:r>
    </w:p>
    <w:p w14:paraId="3CF7BD72" w14:textId="77777777" w:rsidR="00691258" w:rsidRPr="00476831" w:rsidRDefault="0082239C" w:rsidP="00740547">
      <w:pPr>
        <w:pStyle w:val="Paragraphedeliste"/>
        <w:numPr>
          <w:ilvl w:val="1"/>
          <w:numId w:val="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 xml:space="preserve">Donner à chacun la possibilité de présenter les activités / actions menées localement ; </w:t>
      </w:r>
    </w:p>
    <w:p w14:paraId="072B9F86" w14:textId="77777777" w:rsidR="0082239C" w:rsidRPr="00476831" w:rsidRDefault="0082239C" w:rsidP="00740547">
      <w:pPr>
        <w:pStyle w:val="Paragraphedeliste"/>
        <w:numPr>
          <w:ilvl w:val="1"/>
          <w:numId w:val="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 xml:space="preserve">Partager des idées, des bonnes </w:t>
      </w:r>
      <w:r w:rsidR="00C40D93" w:rsidRPr="00476831">
        <w:rPr>
          <w:rFonts w:asciiTheme="majorHAnsi" w:hAnsiTheme="majorHAnsi" w:cstheme="majorHAnsi"/>
        </w:rPr>
        <w:t>pratiques</w:t>
      </w:r>
      <w:r w:rsidRPr="00476831">
        <w:rPr>
          <w:rFonts w:asciiTheme="majorHAnsi" w:hAnsiTheme="majorHAnsi" w:cstheme="majorHAnsi"/>
        </w:rPr>
        <w:t xml:space="preserve">. </w:t>
      </w:r>
    </w:p>
    <w:p w14:paraId="0672BC07" w14:textId="77777777" w:rsidR="004E1F5D" w:rsidRPr="00476831" w:rsidRDefault="004E1F5D" w:rsidP="00740547">
      <w:pPr>
        <w:spacing w:after="0" w:line="240" w:lineRule="auto"/>
        <w:rPr>
          <w:rFonts w:asciiTheme="majorHAnsi" w:hAnsiTheme="majorHAnsi" w:cstheme="majorHAnsi"/>
        </w:rPr>
      </w:pPr>
    </w:p>
    <w:p w14:paraId="68C801C1" w14:textId="1BD1CB15" w:rsidR="00C8109E" w:rsidRPr="00476831" w:rsidRDefault="004E1F5D" w:rsidP="00795920">
      <w:pPr>
        <w:spacing w:after="0" w:line="240" w:lineRule="auto"/>
        <w:jc w:val="both"/>
        <w:rPr>
          <w:rFonts w:asciiTheme="majorHAnsi" w:hAnsiTheme="majorHAnsi" w:cstheme="majorHAnsi"/>
        </w:rPr>
      </w:pPr>
      <w:bookmarkStart w:id="0" w:name="_GoBack"/>
      <w:r w:rsidRPr="00476831">
        <w:rPr>
          <w:rFonts w:asciiTheme="majorHAnsi" w:hAnsiTheme="majorHAnsi" w:cstheme="majorHAnsi"/>
        </w:rPr>
        <w:t>Pour faciliter au plus la transmission et la mise en commun de l’information, nous vous proposons</w:t>
      </w:r>
      <w:r w:rsidR="00C8109E" w:rsidRPr="00476831">
        <w:rPr>
          <w:rFonts w:asciiTheme="majorHAnsi" w:hAnsiTheme="majorHAnsi" w:cstheme="majorHAnsi"/>
        </w:rPr>
        <w:t xml:space="preserve"> de remplir au préalable les données ci-dessous</w:t>
      </w:r>
      <w:r w:rsidR="00C76A03" w:rsidRPr="00476831">
        <w:rPr>
          <w:rFonts w:asciiTheme="majorHAnsi" w:hAnsiTheme="majorHAnsi" w:cstheme="majorHAnsi"/>
        </w:rPr>
        <w:t xml:space="preserve"> et de les envoyer au plus tard 1 jour avant la réunion. E</w:t>
      </w:r>
      <w:r w:rsidR="00C8109E" w:rsidRPr="00476831">
        <w:rPr>
          <w:rFonts w:asciiTheme="majorHAnsi" w:hAnsiTheme="majorHAnsi" w:cstheme="majorHAnsi"/>
        </w:rPr>
        <w:t>lles seront ensuite compilées avec les fiches des autres participants et amendées de la prise de notes faite pendant la réunion.</w:t>
      </w:r>
    </w:p>
    <w:bookmarkEnd w:id="0"/>
    <w:p w14:paraId="5CA636AD" w14:textId="77777777" w:rsidR="00C8109E" w:rsidRPr="00476831" w:rsidRDefault="00C8109E" w:rsidP="00740547">
      <w:pPr>
        <w:spacing w:after="0" w:line="240" w:lineRule="auto"/>
        <w:rPr>
          <w:rFonts w:asciiTheme="majorHAnsi" w:hAnsiTheme="majorHAnsi" w:cstheme="majorHAnsi"/>
        </w:rPr>
      </w:pPr>
    </w:p>
    <w:p w14:paraId="38C02851" w14:textId="77777777" w:rsidR="004E1F5D" w:rsidRPr="00476831" w:rsidRDefault="004E1F5D" w:rsidP="00740547">
      <w:pPr>
        <w:spacing w:after="0" w:line="240" w:lineRule="auto"/>
        <w:rPr>
          <w:rFonts w:asciiTheme="majorHAnsi" w:hAnsiTheme="majorHAnsi" w:cstheme="majorHAnsi"/>
        </w:rPr>
      </w:pPr>
    </w:p>
    <w:p w14:paraId="4CA4344E" w14:textId="621B4EB2" w:rsidR="00E46487" w:rsidRDefault="00964934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476831">
        <w:rPr>
          <w:rFonts w:asciiTheme="majorHAnsi" w:hAnsiTheme="majorHAnsi" w:cstheme="majorHAnsi"/>
          <w:b/>
          <w:bCs/>
        </w:rPr>
        <w:t>Nom de l’organisation participante :</w:t>
      </w:r>
      <w:r w:rsidR="003E6B0F">
        <w:rPr>
          <w:rFonts w:asciiTheme="majorHAnsi" w:hAnsiTheme="majorHAnsi" w:cstheme="majorHAnsi"/>
          <w:b/>
          <w:bCs/>
        </w:rPr>
        <w:t xml:space="preserve"> </w:t>
      </w:r>
      <w:r w:rsidR="003E6B0F" w:rsidRPr="00167374">
        <w:rPr>
          <w:rFonts w:asciiTheme="majorHAnsi" w:hAnsiTheme="majorHAnsi" w:cstheme="majorHAnsi"/>
          <w:bCs/>
        </w:rPr>
        <w:t>Association Dispensaire Trottoir</w:t>
      </w:r>
    </w:p>
    <w:p w14:paraId="4CA6E006" w14:textId="77777777" w:rsidR="003E6B0F" w:rsidRPr="00476831" w:rsidRDefault="003E6B0F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589624F9" w14:textId="77777777" w:rsidR="009B74A5" w:rsidRDefault="009B74A5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2CDB668A" w14:textId="7B60C544" w:rsidR="00964934" w:rsidRPr="00167374" w:rsidRDefault="00964934" w:rsidP="00740547">
      <w:pPr>
        <w:spacing w:after="0" w:line="240" w:lineRule="auto"/>
        <w:rPr>
          <w:rFonts w:asciiTheme="majorHAnsi" w:hAnsiTheme="majorHAnsi" w:cstheme="majorHAnsi"/>
          <w:bCs/>
        </w:rPr>
      </w:pPr>
      <w:r w:rsidRPr="00476831">
        <w:rPr>
          <w:rFonts w:asciiTheme="majorHAnsi" w:hAnsiTheme="majorHAnsi" w:cstheme="majorHAnsi"/>
          <w:b/>
          <w:bCs/>
        </w:rPr>
        <w:t>Nom des / de la personne représentant l’organisation :</w:t>
      </w:r>
      <w:r w:rsidR="003E6B0F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ED0D28">
        <w:rPr>
          <w:rFonts w:asciiTheme="majorHAnsi" w:hAnsiTheme="majorHAnsi" w:cstheme="majorHAnsi"/>
          <w:bCs/>
        </w:rPr>
        <w:t>D</w:t>
      </w:r>
      <w:r w:rsidR="000573B9">
        <w:rPr>
          <w:rFonts w:asciiTheme="majorHAnsi" w:hAnsiTheme="majorHAnsi" w:cstheme="majorHAnsi"/>
          <w:bCs/>
        </w:rPr>
        <w:t>jénèba</w:t>
      </w:r>
      <w:proofErr w:type="spellEnd"/>
      <w:r w:rsidR="00ED0D28">
        <w:rPr>
          <w:rFonts w:asciiTheme="majorHAnsi" w:hAnsiTheme="majorHAnsi" w:cstheme="majorHAnsi"/>
          <w:bCs/>
        </w:rPr>
        <w:t xml:space="preserve"> KONATE</w:t>
      </w:r>
      <w:r w:rsidR="00571984">
        <w:rPr>
          <w:rFonts w:asciiTheme="majorHAnsi" w:hAnsiTheme="majorHAnsi" w:cstheme="majorHAnsi"/>
          <w:bCs/>
        </w:rPr>
        <w:t xml:space="preserve"> et </w:t>
      </w:r>
      <w:proofErr w:type="spellStart"/>
      <w:r w:rsidR="00571984">
        <w:rPr>
          <w:rFonts w:asciiTheme="majorHAnsi" w:hAnsiTheme="majorHAnsi" w:cstheme="majorHAnsi"/>
          <w:bCs/>
        </w:rPr>
        <w:t>Cecile</w:t>
      </w:r>
      <w:proofErr w:type="spellEnd"/>
      <w:r w:rsidR="00571984">
        <w:rPr>
          <w:rFonts w:asciiTheme="majorHAnsi" w:hAnsiTheme="majorHAnsi" w:cstheme="majorHAnsi"/>
          <w:bCs/>
        </w:rPr>
        <w:t xml:space="preserve"> SANOU</w:t>
      </w:r>
    </w:p>
    <w:p w14:paraId="493BFCE7" w14:textId="77777777" w:rsidR="003E6B0F" w:rsidRPr="00476831" w:rsidRDefault="003E6B0F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33B59C3E" w14:textId="77777777" w:rsidR="009B74A5" w:rsidRDefault="009B74A5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7655B7EE" w14:textId="13155048" w:rsidR="00964934" w:rsidRDefault="00964934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476831">
        <w:rPr>
          <w:rFonts w:asciiTheme="majorHAnsi" w:hAnsiTheme="majorHAnsi" w:cstheme="majorHAnsi"/>
          <w:b/>
          <w:bCs/>
        </w:rPr>
        <w:t>Pays :</w:t>
      </w:r>
      <w:r w:rsidR="003E6B0F">
        <w:rPr>
          <w:rFonts w:asciiTheme="majorHAnsi" w:hAnsiTheme="majorHAnsi" w:cstheme="majorHAnsi"/>
          <w:b/>
          <w:bCs/>
        </w:rPr>
        <w:t xml:space="preserve"> </w:t>
      </w:r>
      <w:r w:rsidR="003E6B0F" w:rsidRPr="00167374">
        <w:rPr>
          <w:rFonts w:asciiTheme="majorHAnsi" w:hAnsiTheme="majorHAnsi" w:cstheme="majorHAnsi"/>
          <w:bCs/>
        </w:rPr>
        <w:t>Le Burkina Faso</w:t>
      </w:r>
    </w:p>
    <w:p w14:paraId="5A749D47" w14:textId="77777777" w:rsidR="003E6B0F" w:rsidRPr="00476831" w:rsidRDefault="003E6B0F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4E7203BF" w14:textId="77777777" w:rsidR="009B74A5" w:rsidRDefault="009B74A5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182F44B9" w14:textId="0706A74F" w:rsidR="00167374" w:rsidRPr="009B74A5" w:rsidRDefault="00964934" w:rsidP="00740547">
      <w:pPr>
        <w:spacing w:after="0" w:line="240" w:lineRule="auto"/>
        <w:rPr>
          <w:rFonts w:asciiTheme="majorHAnsi" w:hAnsiTheme="majorHAnsi" w:cstheme="majorHAnsi"/>
          <w:i/>
          <w:iCs/>
          <w:color w:val="2F5496" w:themeColor="accent5" w:themeShade="BF"/>
        </w:rPr>
      </w:pPr>
      <w:r w:rsidRPr="00476831">
        <w:rPr>
          <w:rFonts w:asciiTheme="majorHAnsi" w:hAnsiTheme="majorHAnsi" w:cstheme="majorHAnsi"/>
          <w:b/>
          <w:bCs/>
        </w:rPr>
        <w:t>Contexte pays :</w:t>
      </w:r>
      <w:r w:rsidR="00C8109E" w:rsidRPr="00476831">
        <w:rPr>
          <w:rFonts w:asciiTheme="majorHAnsi" w:hAnsiTheme="majorHAnsi" w:cstheme="majorHAnsi"/>
          <w:b/>
          <w:bCs/>
        </w:rPr>
        <w:t xml:space="preserve"> </w:t>
      </w:r>
      <w:r w:rsidR="00C8109E" w:rsidRPr="00476831">
        <w:rPr>
          <w:rFonts w:asciiTheme="majorHAnsi" w:hAnsiTheme="majorHAnsi" w:cstheme="majorHAnsi"/>
          <w:i/>
          <w:iCs/>
          <w:color w:val="2F5496" w:themeColor="accent5" w:themeShade="BF"/>
        </w:rPr>
        <w:t>(200 mots max)</w:t>
      </w:r>
    </w:p>
    <w:p w14:paraId="2BB767EC" w14:textId="4EBB227E" w:rsidR="00BE0BCA" w:rsidRPr="00167374" w:rsidRDefault="00AA37BC" w:rsidP="00BE0BCA">
      <w:pPr>
        <w:jc w:val="both"/>
        <w:rPr>
          <w:rFonts w:asciiTheme="majorHAnsi" w:hAnsiTheme="majorHAnsi" w:cstheme="majorHAnsi"/>
          <w:bCs/>
        </w:rPr>
      </w:pPr>
      <w:r w:rsidRPr="00167374">
        <w:rPr>
          <w:rFonts w:asciiTheme="majorHAnsi" w:hAnsiTheme="majorHAnsi" w:cstheme="majorHAnsi"/>
          <w:bCs/>
        </w:rPr>
        <w:t>Au</w:t>
      </w:r>
      <w:r w:rsidR="003E6B0F" w:rsidRPr="00167374">
        <w:rPr>
          <w:rFonts w:asciiTheme="majorHAnsi" w:hAnsiTheme="majorHAnsi" w:cstheme="majorHAnsi"/>
          <w:bCs/>
        </w:rPr>
        <w:t xml:space="preserve"> Burkina Faso</w:t>
      </w:r>
      <w:r w:rsidRPr="00167374">
        <w:rPr>
          <w:rFonts w:asciiTheme="majorHAnsi" w:hAnsiTheme="majorHAnsi" w:cstheme="majorHAnsi"/>
          <w:bCs/>
        </w:rPr>
        <w:t xml:space="preserve">, nous constatons un relâchement des mesures barrières au niveau de la population. Ce qui explique </w:t>
      </w:r>
      <w:r w:rsidR="00BE0BCA" w:rsidRPr="00167374">
        <w:rPr>
          <w:rFonts w:asciiTheme="majorHAnsi" w:hAnsiTheme="majorHAnsi" w:cstheme="majorHAnsi"/>
          <w:bCs/>
        </w:rPr>
        <w:t xml:space="preserve">l’augmentation du nombre de cas ces derniers temps. </w:t>
      </w:r>
      <w:r w:rsidR="00BE0BCA" w:rsidRPr="00167374">
        <w:rPr>
          <w:rFonts w:asciiTheme="majorHAnsi" w:hAnsiTheme="majorHAnsi" w:cstheme="majorHAnsi"/>
        </w:rPr>
        <w:t xml:space="preserve"> Le pays a enregistré 193 nouveaux cas à la date du 13 septembre 2020. Un record depuis le début de la pandémie.  Parmi ces cas on enregistre 189 à Bobo Dioulasso et 04 Ouagadougou.</w:t>
      </w:r>
    </w:p>
    <w:p w14:paraId="361A9038" w14:textId="77777777" w:rsidR="00BE0BCA" w:rsidRPr="00167374" w:rsidRDefault="00BE0BCA" w:rsidP="00BE0BCA">
      <w:pPr>
        <w:jc w:val="both"/>
        <w:rPr>
          <w:rFonts w:asciiTheme="majorHAnsi" w:hAnsiTheme="majorHAnsi" w:cstheme="majorHAnsi"/>
        </w:rPr>
      </w:pPr>
      <w:r w:rsidRPr="00167374">
        <w:rPr>
          <w:rFonts w:asciiTheme="majorHAnsi" w:hAnsiTheme="majorHAnsi" w:cstheme="majorHAnsi"/>
        </w:rPr>
        <w:t>A cette date, le nombre de cas étaient à :</w:t>
      </w:r>
    </w:p>
    <w:p w14:paraId="341B72C3" w14:textId="77777777" w:rsidR="00BE0BCA" w:rsidRPr="00167374" w:rsidRDefault="00BE0BCA" w:rsidP="00BE0BCA">
      <w:pPr>
        <w:pStyle w:val="Paragraphedeliste"/>
        <w:numPr>
          <w:ilvl w:val="0"/>
          <w:numId w:val="10"/>
        </w:numPr>
        <w:jc w:val="both"/>
        <w:rPr>
          <w:rFonts w:asciiTheme="majorHAnsi" w:hAnsiTheme="majorHAnsi" w:cstheme="majorHAnsi"/>
        </w:rPr>
      </w:pPr>
      <w:r w:rsidRPr="00167374">
        <w:rPr>
          <w:rFonts w:asciiTheme="majorHAnsi" w:hAnsiTheme="majorHAnsi" w:cstheme="majorHAnsi"/>
        </w:rPr>
        <w:t>1707 cas confirmés</w:t>
      </w:r>
    </w:p>
    <w:p w14:paraId="1C0E6215" w14:textId="77777777" w:rsidR="00BE0BCA" w:rsidRPr="00167374" w:rsidRDefault="00BE0BCA" w:rsidP="00BE0BCA">
      <w:pPr>
        <w:pStyle w:val="Paragraphedeliste"/>
        <w:numPr>
          <w:ilvl w:val="0"/>
          <w:numId w:val="10"/>
        </w:numPr>
        <w:jc w:val="both"/>
        <w:rPr>
          <w:rFonts w:asciiTheme="majorHAnsi" w:hAnsiTheme="majorHAnsi" w:cstheme="majorHAnsi"/>
        </w:rPr>
      </w:pPr>
      <w:r w:rsidRPr="00167374">
        <w:rPr>
          <w:rFonts w:asciiTheme="majorHAnsi" w:hAnsiTheme="majorHAnsi" w:cstheme="majorHAnsi"/>
        </w:rPr>
        <w:t>1135 guérisons</w:t>
      </w:r>
    </w:p>
    <w:p w14:paraId="6ED57ECA" w14:textId="77777777" w:rsidR="00BE0BCA" w:rsidRPr="00167374" w:rsidRDefault="00BE0BCA" w:rsidP="00BE0BCA">
      <w:pPr>
        <w:pStyle w:val="Paragraphedeliste"/>
        <w:numPr>
          <w:ilvl w:val="0"/>
          <w:numId w:val="10"/>
        </w:numPr>
        <w:jc w:val="both"/>
        <w:rPr>
          <w:rFonts w:asciiTheme="majorHAnsi" w:hAnsiTheme="majorHAnsi" w:cstheme="majorHAnsi"/>
        </w:rPr>
      </w:pPr>
      <w:r w:rsidRPr="00167374">
        <w:rPr>
          <w:rFonts w:asciiTheme="majorHAnsi" w:hAnsiTheme="majorHAnsi" w:cstheme="majorHAnsi"/>
        </w:rPr>
        <w:t>56 décès</w:t>
      </w:r>
    </w:p>
    <w:p w14:paraId="0F6E104F" w14:textId="77777777" w:rsidR="00BE0BCA" w:rsidRPr="00167374" w:rsidRDefault="00BE0BCA" w:rsidP="00BE0BCA">
      <w:pPr>
        <w:pStyle w:val="Paragraphedeliste"/>
        <w:numPr>
          <w:ilvl w:val="0"/>
          <w:numId w:val="10"/>
        </w:numPr>
        <w:jc w:val="both"/>
        <w:rPr>
          <w:rFonts w:asciiTheme="majorHAnsi" w:hAnsiTheme="majorHAnsi" w:cstheme="majorHAnsi"/>
        </w:rPr>
      </w:pPr>
      <w:r w:rsidRPr="00167374">
        <w:rPr>
          <w:rFonts w:asciiTheme="majorHAnsi" w:hAnsiTheme="majorHAnsi" w:cstheme="majorHAnsi"/>
        </w:rPr>
        <w:t>1024 échantillons analysés</w:t>
      </w:r>
    </w:p>
    <w:p w14:paraId="4799D854" w14:textId="2B98EB70" w:rsidR="00BE0BCA" w:rsidRPr="00167374" w:rsidRDefault="00BE0BCA" w:rsidP="008D06D4">
      <w:pPr>
        <w:pStyle w:val="Paragraphedeliste"/>
        <w:numPr>
          <w:ilvl w:val="0"/>
          <w:numId w:val="10"/>
        </w:numPr>
        <w:jc w:val="both"/>
        <w:rPr>
          <w:rFonts w:asciiTheme="majorHAnsi" w:hAnsiTheme="majorHAnsi" w:cstheme="majorHAnsi"/>
        </w:rPr>
      </w:pPr>
      <w:r w:rsidRPr="00167374">
        <w:rPr>
          <w:rFonts w:asciiTheme="majorHAnsi" w:hAnsiTheme="majorHAnsi" w:cstheme="majorHAnsi"/>
        </w:rPr>
        <w:t>516 actifs</w:t>
      </w:r>
    </w:p>
    <w:p w14:paraId="0CF9374B" w14:textId="7ABB7B73" w:rsidR="008D06D4" w:rsidRPr="00167374" w:rsidRDefault="00BE0BCA" w:rsidP="008D06D4">
      <w:pPr>
        <w:jc w:val="both"/>
        <w:rPr>
          <w:rFonts w:asciiTheme="majorHAnsi" w:hAnsiTheme="majorHAnsi" w:cstheme="majorHAnsi"/>
          <w:bCs/>
        </w:rPr>
      </w:pPr>
      <w:r w:rsidRPr="00167374">
        <w:rPr>
          <w:rFonts w:asciiTheme="majorHAnsi" w:hAnsiTheme="majorHAnsi" w:cstheme="majorHAnsi"/>
          <w:bCs/>
        </w:rPr>
        <w:lastRenderedPageBreak/>
        <w:t>Le gouvernement est entrain de remobiliser toute la nation pour intensifier</w:t>
      </w:r>
      <w:r w:rsidR="00100FBB" w:rsidRPr="00167374">
        <w:rPr>
          <w:rFonts w:asciiTheme="majorHAnsi" w:hAnsiTheme="majorHAnsi" w:cstheme="majorHAnsi"/>
          <w:bCs/>
        </w:rPr>
        <w:t xml:space="preserve"> la riposte face au </w:t>
      </w:r>
      <w:proofErr w:type="spellStart"/>
      <w:r w:rsidR="00100FBB" w:rsidRPr="00167374">
        <w:rPr>
          <w:rFonts w:asciiTheme="majorHAnsi" w:hAnsiTheme="majorHAnsi" w:cstheme="majorHAnsi"/>
          <w:bCs/>
        </w:rPr>
        <w:t>covid</w:t>
      </w:r>
      <w:proofErr w:type="spellEnd"/>
      <w:r w:rsidR="00100FBB" w:rsidRPr="00167374">
        <w:rPr>
          <w:rFonts w:asciiTheme="majorHAnsi" w:hAnsiTheme="majorHAnsi" w:cstheme="majorHAnsi"/>
          <w:bCs/>
        </w:rPr>
        <w:t xml:space="preserve"> 19. De ce fait, un forum national sur </w:t>
      </w:r>
      <w:proofErr w:type="spellStart"/>
      <w:r w:rsidR="00100FBB" w:rsidRPr="00167374">
        <w:rPr>
          <w:rFonts w:asciiTheme="majorHAnsi" w:hAnsiTheme="majorHAnsi" w:cstheme="majorHAnsi"/>
          <w:bCs/>
        </w:rPr>
        <w:t>covid</w:t>
      </w:r>
      <w:proofErr w:type="spellEnd"/>
      <w:r w:rsidR="00100FBB" w:rsidRPr="00167374">
        <w:rPr>
          <w:rFonts w:asciiTheme="majorHAnsi" w:hAnsiTheme="majorHAnsi" w:cstheme="majorHAnsi"/>
          <w:bCs/>
        </w:rPr>
        <w:t xml:space="preserve"> 19 s’est tenu le 22 septembre 2020</w:t>
      </w:r>
      <w:r w:rsidR="006436FC" w:rsidRPr="00167374">
        <w:rPr>
          <w:rFonts w:asciiTheme="majorHAnsi" w:hAnsiTheme="majorHAnsi" w:cstheme="majorHAnsi"/>
          <w:bCs/>
        </w:rPr>
        <w:t xml:space="preserve"> avec le gouvernement et a connu </w:t>
      </w:r>
      <w:r w:rsidR="00100FBB" w:rsidRPr="00167374">
        <w:rPr>
          <w:rFonts w:asciiTheme="majorHAnsi" w:hAnsiTheme="majorHAnsi" w:cstheme="majorHAnsi"/>
          <w:bCs/>
        </w:rPr>
        <w:t xml:space="preserve">la participation des leaders religieux et coutumiers de la société civile. </w:t>
      </w:r>
      <w:r w:rsidR="00490018">
        <w:rPr>
          <w:rFonts w:asciiTheme="majorHAnsi" w:hAnsiTheme="majorHAnsi" w:cstheme="majorHAnsi"/>
          <w:bCs/>
        </w:rPr>
        <w:t>Tous doivent</w:t>
      </w:r>
      <w:r w:rsidR="00571984">
        <w:rPr>
          <w:rFonts w:asciiTheme="majorHAnsi" w:hAnsiTheme="majorHAnsi" w:cstheme="majorHAnsi"/>
          <w:bCs/>
        </w:rPr>
        <w:t xml:space="preserve"> des relais de</w:t>
      </w:r>
      <w:r w:rsidR="00490018">
        <w:rPr>
          <w:rFonts w:asciiTheme="majorHAnsi" w:hAnsiTheme="majorHAnsi" w:cstheme="majorHAnsi"/>
          <w:bCs/>
        </w:rPr>
        <w:t xml:space="preserve"> </w:t>
      </w:r>
      <w:r w:rsidR="00571984">
        <w:rPr>
          <w:rFonts w:asciiTheme="majorHAnsi" w:hAnsiTheme="majorHAnsi" w:cstheme="majorHAnsi"/>
          <w:bCs/>
        </w:rPr>
        <w:t xml:space="preserve">sensibilisation à leur tour au niveau local. </w:t>
      </w:r>
    </w:p>
    <w:p w14:paraId="610FF688" w14:textId="6D2F58DF" w:rsidR="00490018" w:rsidRPr="00167374" w:rsidRDefault="006436FC" w:rsidP="008D06D4">
      <w:pPr>
        <w:jc w:val="both"/>
        <w:rPr>
          <w:rFonts w:asciiTheme="majorHAnsi" w:hAnsiTheme="majorHAnsi" w:cstheme="majorHAnsi"/>
          <w:bCs/>
        </w:rPr>
      </w:pPr>
      <w:r w:rsidRPr="00167374">
        <w:rPr>
          <w:rFonts w:asciiTheme="majorHAnsi" w:hAnsiTheme="majorHAnsi" w:cstheme="majorHAnsi"/>
          <w:bCs/>
        </w:rPr>
        <w:t>Aujourd’hui la préoccupation majeure de</w:t>
      </w:r>
      <w:r w:rsidR="00490018">
        <w:rPr>
          <w:rFonts w:asciiTheme="majorHAnsi" w:hAnsiTheme="majorHAnsi" w:cstheme="majorHAnsi"/>
          <w:bCs/>
        </w:rPr>
        <w:t xml:space="preserve"> tous les </w:t>
      </w:r>
      <w:r w:rsidR="00490018" w:rsidRPr="00167374">
        <w:rPr>
          <w:rFonts w:asciiTheme="majorHAnsi" w:hAnsiTheme="majorHAnsi" w:cstheme="majorHAnsi"/>
          <w:bCs/>
        </w:rPr>
        <w:t>acteurs</w:t>
      </w:r>
      <w:r w:rsidR="00490018">
        <w:rPr>
          <w:rFonts w:asciiTheme="majorHAnsi" w:hAnsiTheme="majorHAnsi" w:cstheme="majorHAnsi"/>
          <w:bCs/>
        </w:rPr>
        <w:t xml:space="preserve"> (personnels éducatif</w:t>
      </w:r>
      <w:r w:rsidR="00FB54A3">
        <w:rPr>
          <w:rFonts w:asciiTheme="majorHAnsi" w:hAnsiTheme="majorHAnsi" w:cstheme="majorHAnsi"/>
          <w:bCs/>
        </w:rPr>
        <w:t>s</w:t>
      </w:r>
      <w:r w:rsidR="00490018">
        <w:rPr>
          <w:rFonts w:asciiTheme="majorHAnsi" w:hAnsiTheme="majorHAnsi" w:cstheme="majorHAnsi"/>
          <w:bCs/>
        </w:rPr>
        <w:t>, parents d’élèves)</w:t>
      </w:r>
      <w:r w:rsidRPr="00167374">
        <w:rPr>
          <w:rFonts w:asciiTheme="majorHAnsi" w:hAnsiTheme="majorHAnsi" w:cstheme="majorHAnsi"/>
          <w:bCs/>
        </w:rPr>
        <w:t xml:space="preserve"> est le respect des mesures barrières dans les écoles. Selon les agents de santé, il faut vite </w:t>
      </w:r>
      <w:r w:rsidR="00FB54A3">
        <w:rPr>
          <w:rFonts w:asciiTheme="majorHAnsi" w:hAnsiTheme="majorHAnsi" w:cstheme="majorHAnsi"/>
          <w:bCs/>
        </w:rPr>
        <w:t>a</w:t>
      </w:r>
      <w:r w:rsidRPr="00167374">
        <w:rPr>
          <w:rFonts w:asciiTheme="majorHAnsi" w:hAnsiTheme="majorHAnsi" w:cstheme="majorHAnsi"/>
          <w:bCs/>
        </w:rPr>
        <w:t>gir pour éviter que la situation n’échappe au contrôle d’ici la rentrée officielle des classes.</w:t>
      </w:r>
    </w:p>
    <w:p w14:paraId="28ACB9A1" w14:textId="77777777" w:rsidR="006436FC" w:rsidRDefault="006436FC" w:rsidP="006436FC">
      <w:pPr>
        <w:spacing w:after="0" w:line="240" w:lineRule="auto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Cs/>
        </w:rPr>
        <w:t xml:space="preserve"> </w:t>
      </w:r>
      <w:r w:rsidRPr="00476831">
        <w:rPr>
          <w:rFonts w:asciiTheme="majorHAnsi" w:hAnsiTheme="majorHAnsi" w:cstheme="majorHAnsi"/>
          <w:b/>
          <w:bCs/>
        </w:rPr>
        <w:t xml:space="preserve">Nombre de cas de COVID-19 dans le pays : </w:t>
      </w:r>
    </w:p>
    <w:p w14:paraId="055A0B5E" w14:textId="77777777" w:rsidR="006436FC" w:rsidRDefault="006436FC" w:rsidP="006436FC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6A72B943" w14:textId="5F9F21D4" w:rsidR="006436FC" w:rsidRDefault="006436FC" w:rsidP="006436FC">
      <w:pPr>
        <w:spacing w:after="0" w:line="240" w:lineRule="auto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A la date du 2</w:t>
      </w:r>
      <w:r w:rsidR="00E43A4E">
        <w:rPr>
          <w:rFonts w:asciiTheme="majorHAnsi" w:hAnsiTheme="majorHAnsi" w:cstheme="majorHAnsi"/>
          <w:bCs/>
        </w:rPr>
        <w:t>2</w:t>
      </w:r>
      <w:r>
        <w:rPr>
          <w:rFonts w:asciiTheme="majorHAnsi" w:hAnsiTheme="majorHAnsi" w:cstheme="majorHAnsi"/>
          <w:bCs/>
        </w:rPr>
        <w:t xml:space="preserve"> septembre </w:t>
      </w:r>
      <w:r w:rsidR="009971D4">
        <w:rPr>
          <w:rFonts w:asciiTheme="majorHAnsi" w:hAnsiTheme="majorHAnsi" w:cstheme="majorHAnsi"/>
          <w:bCs/>
        </w:rPr>
        <w:t xml:space="preserve">2020 </w:t>
      </w:r>
      <w:r>
        <w:rPr>
          <w:rFonts w:asciiTheme="majorHAnsi" w:hAnsiTheme="majorHAnsi" w:cstheme="majorHAnsi"/>
          <w:bCs/>
        </w:rPr>
        <w:t>le Burkina Faso a enregistré :</w:t>
      </w:r>
    </w:p>
    <w:p w14:paraId="4E3A2E4F" w14:textId="77777777" w:rsidR="006436FC" w:rsidRDefault="006436FC" w:rsidP="006436FC">
      <w:pPr>
        <w:spacing w:after="0" w:line="240" w:lineRule="auto"/>
        <w:rPr>
          <w:rFonts w:asciiTheme="majorHAnsi" w:hAnsiTheme="majorHAnsi" w:cstheme="majorHAnsi"/>
          <w:bCs/>
        </w:rPr>
      </w:pPr>
    </w:p>
    <w:p w14:paraId="290F66EA" w14:textId="10A1D2F0" w:rsidR="006436FC" w:rsidRPr="006436FC" w:rsidRDefault="00907353" w:rsidP="006436FC">
      <w:pPr>
        <w:pStyle w:val="Paragraphedeliste"/>
        <w:numPr>
          <w:ilvl w:val="0"/>
          <w:numId w:val="11"/>
        </w:numPr>
        <w:spacing w:after="0" w:line="240" w:lineRule="auto"/>
        <w:rPr>
          <w:rFonts w:asciiTheme="majorHAnsi" w:hAnsiTheme="majorHAnsi" w:cstheme="majorHAnsi"/>
          <w:b/>
          <w:bCs/>
        </w:rPr>
      </w:pPr>
      <w:r w:rsidRPr="00907353">
        <w:rPr>
          <w:rFonts w:asciiTheme="majorHAnsi" w:hAnsiTheme="majorHAnsi" w:cstheme="majorHAnsi"/>
          <w:bCs/>
        </w:rPr>
        <w:t xml:space="preserve">1.907 </w:t>
      </w:r>
      <w:r w:rsidR="006436FC" w:rsidRPr="006436FC">
        <w:rPr>
          <w:rFonts w:asciiTheme="majorHAnsi" w:hAnsiTheme="majorHAnsi" w:cstheme="majorHAnsi"/>
          <w:bCs/>
        </w:rPr>
        <w:t xml:space="preserve">cas confirmés </w:t>
      </w:r>
    </w:p>
    <w:p w14:paraId="4EEBED28" w14:textId="5D8B062F" w:rsidR="006436FC" w:rsidRPr="006436FC" w:rsidRDefault="00A349DE" w:rsidP="006436FC">
      <w:pPr>
        <w:pStyle w:val="Paragraphedeliste"/>
        <w:numPr>
          <w:ilvl w:val="0"/>
          <w:numId w:val="11"/>
        </w:numPr>
        <w:spacing w:after="0" w:line="240" w:lineRule="auto"/>
        <w:rPr>
          <w:rFonts w:asciiTheme="majorHAnsi" w:hAnsiTheme="majorHAnsi" w:cstheme="majorHAnsi"/>
          <w:b/>
          <w:bCs/>
        </w:rPr>
      </w:pPr>
      <w:r w:rsidRPr="00A349DE">
        <w:rPr>
          <w:rFonts w:asciiTheme="majorHAnsi" w:hAnsiTheme="majorHAnsi" w:cstheme="majorHAnsi"/>
          <w:bCs/>
        </w:rPr>
        <w:t>1.252</w:t>
      </w:r>
      <w:r w:rsidR="006436FC" w:rsidRPr="006436FC">
        <w:rPr>
          <w:rFonts w:asciiTheme="majorHAnsi" w:hAnsiTheme="majorHAnsi" w:cstheme="majorHAnsi"/>
          <w:bCs/>
        </w:rPr>
        <w:t xml:space="preserve"> guérisons  </w:t>
      </w:r>
    </w:p>
    <w:p w14:paraId="025DD794" w14:textId="25948CB3" w:rsidR="00C76A03" w:rsidRPr="00167374" w:rsidRDefault="006436FC" w:rsidP="00740547">
      <w:pPr>
        <w:pStyle w:val="Paragraphedeliste"/>
        <w:numPr>
          <w:ilvl w:val="0"/>
          <w:numId w:val="11"/>
        </w:numPr>
        <w:spacing w:after="0" w:line="240" w:lineRule="auto"/>
        <w:rPr>
          <w:rFonts w:asciiTheme="majorHAnsi" w:hAnsiTheme="majorHAnsi" w:cstheme="majorHAnsi"/>
          <w:b/>
          <w:bCs/>
        </w:rPr>
      </w:pPr>
      <w:r w:rsidRPr="006436FC">
        <w:rPr>
          <w:rFonts w:asciiTheme="majorHAnsi" w:hAnsiTheme="majorHAnsi" w:cstheme="majorHAnsi"/>
          <w:bCs/>
        </w:rPr>
        <w:t xml:space="preserve"> 56 décès</w:t>
      </w:r>
    </w:p>
    <w:p w14:paraId="0AD97CDF" w14:textId="77777777" w:rsidR="00C76A03" w:rsidRPr="00476831" w:rsidRDefault="00C76A03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1AD0EB05" w14:textId="5498223F" w:rsidR="00964934" w:rsidRPr="00476831" w:rsidRDefault="00964934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476831">
        <w:rPr>
          <w:rFonts w:asciiTheme="majorHAnsi" w:hAnsiTheme="majorHAnsi" w:cstheme="majorHAnsi"/>
          <w:b/>
          <w:bCs/>
        </w:rPr>
        <w:t>Activités mises en place et prévues par l’organisation :</w:t>
      </w:r>
      <w:r w:rsidR="00C8109E" w:rsidRPr="00476831">
        <w:rPr>
          <w:rFonts w:asciiTheme="majorHAnsi" w:hAnsiTheme="majorHAnsi" w:cstheme="majorHAnsi"/>
          <w:b/>
          <w:bCs/>
        </w:rPr>
        <w:t xml:space="preserve"> </w:t>
      </w:r>
      <w:r w:rsidR="00C8109E" w:rsidRPr="00476831">
        <w:rPr>
          <w:rFonts w:asciiTheme="majorHAnsi" w:hAnsiTheme="majorHAnsi" w:cstheme="majorHAnsi"/>
          <w:i/>
          <w:iCs/>
          <w:color w:val="2F5496" w:themeColor="accent5" w:themeShade="BF"/>
        </w:rPr>
        <w:t>(200 mots max)</w:t>
      </w:r>
    </w:p>
    <w:p w14:paraId="25E95F91" w14:textId="15FD2A4D" w:rsidR="00554F85" w:rsidRDefault="00ED6333" w:rsidP="00795920">
      <w:p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490018">
        <w:rPr>
          <w:rFonts w:asciiTheme="majorHAnsi" w:hAnsiTheme="majorHAnsi" w:cstheme="majorHAnsi"/>
          <w:bCs/>
        </w:rPr>
        <w:t xml:space="preserve">Pour </w:t>
      </w:r>
      <w:r>
        <w:rPr>
          <w:rFonts w:asciiTheme="majorHAnsi" w:hAnsiTheme="majorHAnsi" w:cstheme="majorHAnsi"/>
          <w:bCs/>
        </w:rPr>
        <w:t>faire</w:t>
      </w:r>
      <w:r w:rsidR="00490018">
        <w:rPr>
          <w:rFonts w:asciiTheme="majorHAnsi" w:hAnsiTheme="majorHAnsi" w:cstheme="majorHAnsi"/>
          <w:bCs/>
        </w:rPr>
        <w:t xml:space="preserve"> face </w:t>
      </w:r>
      <w:r w:rsidR="0092446F">
        <w:rPr>
          <w:rFonts w:asciiTheme="majorHAnsi" w:hAnsiTheme="majorHAnsi" w:cstheme="majorHAnsi"/>
          <w:bCs/>
        </w:rPr>
        <w:t xml:space="preserve">au </w:t>
      </w:r>
      <w:proofErr w:type="spellStart"/>
      <w:r w:rsidR="0092446F">
        <w:rPr>
          <w:rFonts w:asciiTheme="majorHAnsi" w:hAnsiTheme="majorHAnsi" w:cstheme="majorHAnsi"/>
          <w:bCs/>
        </w:rPr>
        <w:t>covid</w:t>
      </w:r>
      <w:proofErr w:type="spellEnd"/>
      <w:r w:rsidR="0092446F">
        <w:rPr>
          <w:rFonts w:asciiTheme="majorHAnsi" w:hAnsiTheme="majorHAnsi" w:cstheme="majorHAnsi"/>
          <w:bCs/>
        </w:rPr>
        <w:t xml:space="preserve"> 19</w:t>
      </w:r>
      <w:r w:rsidR="00490018">
        <w:rPr>
          <w:rFonts w:asciiTheme="majorHAnsi" w:hAnsiTheme="majorHAnsi" w:cstheme="majorHAnsi"/>
          <w:bCs/>
        </w:rPr>
        <w:t xml:space="preserve">, le Dispensaire </w:t>
      </w:r>
      <w:r w:rsidR="00554F85">
        <w:rPr>
          <w:rFonts w:asciiTheme="majorHAnsi" w:hAnsiTheme="majorHAnsi" w:cstheme="majorHAnsi"/>
          <w:bCs/>
        </w:rPr>
        <w:t xml:space="preserve">Trottoir </w:t>
      </w:r>
      <w:r w:rsidR="0092446F">
        <w:rPr>
          <w:rFonts w:asciiTheme="majorHAnsi" w:hAnsiTheme="majorHAnsi" w:cstheme="majorHAnsi"/>
          <w:bCs/>
        </w:rPr>
        <w:t xml:space="preserve">a </w:t>
      </w:r>
      <w:r w:rsidR="00554F85">
        <w:rPr>
          <w:rFonts w:asciiTheme="majorHAnsi" w:hAnsiTheme="majorHAnsi" w:cstheme="majorHAnsi"/>
          <w:bCs/>
        </w:rPr>
        <w:t xml:space="preserve">mis en place de nouvelles activités et à réorienter certaines qui existaient </w:t>
      </w:r>
      <w:r w:rsidR="00CF4C5A">
        <w:rPr>
          <w:rFonts w:asciiTheme="majorHAnsi" w:hAnsiTheme="majorHAnsi" w:cstheme="majorHAnsi"/>
          <w:bCs/>
        </w:rPr>
        <w:t>avec l’appui de PARTAGE</w:t>
      </w:r>
      <w:r w:rsidR="00554F85">
        <w:rPr>
          <w:rFonts w:asciiTheme="majorHAnsi" w:hAnsiTheme="majorHAnsi" w:cstheme="majorHAnsi"/>
          <w:bCs/>
        </w:rPr>
        <w:t>. Il s’agit entre autres :</w:t>
      </w:r>
    </w:p>
    <w:p w14:paraId="2C4C7D6D" w14:textId="77777777" w:rsidR="0092446F" w:rsidRDefault="0092446F" w:rsidP="00740547">
      <w:pPr>
        <w:spacing w:after="0" w:line="240" w:lineRule="auto"/>
        <w:rPr>
          <w:rFonts w:asciiTheme="majorHAnsi" w:hAnsiTheme="majorHAnsi" w:cstheme="majorHAnsi"/>
          <w:bCs/>
        </w:rPr>
      </w:pPr>
    </w:p>
    <w:p w14:paraId="6FC79F4F" w14:textId="06B62D86" w:rsidR="0092446F" w:rsidRPr="0092446F" w:rsidRDefault="0092446F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92446F">
        <w:rPr>
          <w:rFonts w:asciiTheme="majorHAnsi" w:hAnsiTheme="majorHAnsi" w:cstheme="majorHAnsi"/>
          <w:b/>
          <w:bCs/>
        </w:rPr>
        <w:t xml:space="preserve">Les nouvelles activités </w:t>
      </w:r>
    </w:p>
    <w:p w14:paraId="71A4CE0A" w14:textId="77777777" w:rsidR="0092446F" w:rsidRDefault="0092446F" w:rsidP="00740547">
      <w:pPr>
        <w:spacing w:after="0" w:line="240" w:lineRule="auto"/>
        <w:rPr>
          <w:rFonts w:asciiTheme="majorHAnsi" w:hAnsiTheme="majorHAnsi" w:cstheme="majorHAnsi"/>
          <w:bCs/>
        </w:rPr>
      </w:pPr>
    </w:p>
    <w:p w14:paraId="746F871D" w14:textId="08285CE3" w:rsidR="00522B38" w:rsidRPr="00A341ED" w:rsidRDefault="0092446F" w:rsidP="0092446F">
      <w:pPr>
        <w:pStyle w:val="Paragraphedeliste"/>
        <w:numPr>
          <w:ilvl w:val="0"/>
          <w:numId w:val="12"/>
        </w:numPr>
        <w:spacing w:after="0" w:line="240" w:lineRule="auto"/>
        <w:rPr>
          <w:rFonts w:asciiTheme="majorHAnsi" w:hAnsiTheme="majorHAnsi" w:cstheme="majorHAnsi"/>
          <w:b/>
          <w:bCs/>
        </w:rPr>
      </w:pPr>
      <w:r w:rsidRPr="00A341ED">
        <w:rPr>
          <w:rFonts w:asciiTheme="majorHAnsi" w:hAnsiTheme="majorHAnsi" w:cstheme="majorHAnsi"/>
          <w:b/>
          <w:bCs/>
        </w:rPr>
        <w:t>Distribution de kits alimentaires</w:t>
      </w:r>
      <w:r w:rsidR="00A341ED" w:rsidRPr="00A341ED">
        <w:rPr>
          <w:rFonts w:asciiTheme="majorHAnsi" w:hAnsiTheme="majorHAnsi" w:cstheme="majorHAnsi"/>
          <w:b/>
          <w:bCs/>
        </w:rPr>
        <w:t xml:space="preserve"> </w:t>
      </w:r>
      <w:r w:rsidR="00A341ED" w:rsidRPr="00A341ED">
        <w:rPr>
          <w:rFonts w:cstheme="minorHAnsi"/>
          <w:b/>
        </w:rPr>
        <w:t>(sacs de riz, maïs, lait, haricot, sucre, huile) </w:t>
      </w:r>
    </w:p>
    <w:p w14:paraId="071671AB" w14:textId="0CB66EFF" w:rsidR="00461BC7" w:rsidRPr="00A341ED" w:rsidRDefault="00A341ED" w:rsidP="00795920">
      <w:pPr>
        <w:pStyle w:val="Paragraphedeliste"/>
        <w:spacing w:after="0" w:line="240" w:lineRule="auto"/>
        <w:jc w:val="both"/>
        <w:rPr>
          <w:rFonts w:asciiTheme="majorHAnsi" w:hAnsiTheme="majorHAnsi" w:cstheme="majorHAnsi"/>
          <w:bCs/>
        </w:rPr>
      </w:pPr>
      <w:r>
        <w:rPr>
          <w:rFonts w:cstheme="minorHAnsi"/>
        </w:rPr>
        <w:t>Des kits alimentaires ont été distribués à d</w:t>
      </w:r>
      <w:r w:rsidRPr="007A6E08">
        <w:rPr>
          <w:rFonts w:cstheme="minorHAnsi"/>
        </w:rPr>
        <w:t xml:space="preserve">es </w:t>
      </w:r>
      <w:r w:rsidRPr="007A6E08">
        <w:t xml:space="preserve">familles vivants en situation de précarité </w:t>
      </w:r>
      <w:r>
        <w:t xml:space="preserve">et qui </w:t>
      </w:r>
      <w:r w:rsidRPr="007A6E08">
        <w:t>étaient confrontées à un problème d’alimentation</w:t>
      </w:r>
      <w:r>
        <w:t xml:space="preserve"> vu l’augmentation du </w:t>
      </w:r>
      <w:r w:rsidRPr="007A6E08">
        <w:t xml:space="preserve">prix des denrées de </w:t>
      </w:r>
      <w:r>
        <w:t>base à cette période.</w:t>
      </w:r>
    </w:p>
    <w:p w14:paraId="528D2379" w14:textId="4338FA4F" w:rsidR="00461BC7" w:rsidRPr="00A341ED" w:rsidRDefault="0092446F" w:rsidP="00795920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461BC7">
        <w:rPr>
          <w:rFonts w:asciiTheme="majorHAnsi" w:hAnsiTheme="majorHAnsi" w:cstheme="majorHAnsi"/>
          <w:b/>
          <w:bCs/>
        </w:rPr>
        <w:t>Distribution de matériel de protection</w:t>
      </w:r>
      <w:r w:rsidR="00461BC7">
        <w:rPr>
          <w:rFonts w:asciiTheme="majorHAnsi" w:hAnsiTheme="majorHAnsi" w:cstheme="majorHAnsi"/>
          <w:bCs/>
        </w:rPr>
        <w:t xml:space="preserve"> : </w:t>
      </w:r>
      <w:r w:rsidR="00461BC7" w:rsidRPr="00461BC7">
        <w:rPr>
          <w:rFonts w:cstheme="minorHAnsi"/>
        </w:rPr>
        <w:t>Un ensemble de kit d’hygiène de prévention (gels, cache-nez, savons) a été remis aux bénéficiaires et un autre ensemble (gels, cache-nez, savons, gants, thermomètre thermique, blouses, eau de javel) pour le personnel et les agents de santé.</w:t>
      </w:r>
    </w:p>
    <w:p w14:paraId="17A70A7B" w14:textId="6FCFA609" w:rsidR="00461BC7" w:rsidRPr="00A341ED" w:rsidRDefault="00461BC7" w:rsidP="00795920">
      <w:pPr>
        <w:pStyle w:val="Paragraphedeliste"/>
        <w:numPr>
          <w:ilvl w:val="0"/>
          <w:numId w:val="12"/>
        </w:numPr>
        <w:jc w:val="both"/>
        <w:rPr>
          <w:rFonts w:cstheme="minorHAnsi"/>
        </w:rPr>
      </w:pPr>
      <w:r w:rsidRPr="00461BC7">
        <w:rPr>
          <w:rFonts w:asciiTheme="majorHAnsi" w:hAnsiTheme="majorHAnsi" w:cstheme="majorHAnsi"/>
          <w:b/>
          <w:bCs/>
        </w:rPr>
        <w:t>Dotation de kits d’hygiène</w:t>
      </w:r>
      <w:r>
        <w:rPr>
          <w:rFonts w:cstheme="minorHAnsi"/>
        </w:rPr>
        <w:t xml:space="preserve"> :  </w:t>
      </w:r>
      <w:r w:rsidRPr="00461BC7">
        <w:rPr>
          <w:rFonts w:cstheme="minorHAnsi"/>
        </w:rPr>
        <w:t>Ces kits sont disposés au sein de l’association et servent à toute personne qui fait recours au DT. Toutes ces activités ont été conçues dans le cadre du « projet d’urgence COVID 19 ».</w:t>
      </w:r>
    </w:p>
    <w:p w14:paraId="3A273D2B" w14:textId="77777777" w:rsidR="0092446F" w:rsidRDefault="0092446F" w:rsidP="00740547">
      <w:pPr>
        <w:spacing w:after="0" w:line="240" w:lineRule="auto"/>
        <w:rPr>
          <w:rFonts w:asciiTheme="majorHAnsi" w:hAnsiTheme="majorHAnsi" w:cstheme="majorHAnsi"/>
          <w:bCs/>
        </w:rPr>
      </w:pPr>
    </w:p>
    <w:p w14:paraId="3F1AEA0E" w14:textId="108483E0" w:rsidR="00522B38" w:rsidRPr="0092446F" w:rsidRDefault="00C370FD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92446F">
        <w:rPr>
          <w:rFonts w:asciiTheme="majorHAnsi" w:hAnsiTheme="majorHAnsi" w:cstheme="majorHAnsi"/>
          <w:b/>
          <w:bCs/>
        </w:rPr>
        <w:t xml:space="preserve">Les </w:t>
      </w:r>
      <w:r w:rsidR="0092446F" w:rsidRPr="0092446F">
        <w:rPr>
          <w:rFonts w:asciiTheme="majorHAnsi" w:hAnsiTheme="majorHAnsi" w:cstheme="majorHAnsi"/>
          <w:b/>
          <w:bCs/>
        </w:rPr>
        <w:t>activités</w:t>
      </w:r>
      <w:r w:rsidRPr="0092446F">
        <w:rPr>
          <w:rFonts w:asciiTheme="majorHAnsi" w:hAnsiTheme="majorHAnsi" w:cstheme="majorHAnsi"/>
          <w:b/>
          <w:bCs/>
        </w:rPr>
        <w:t xml:space="preserve"> réorientées sont</w:t>
      </w:r>
      <w:r w:rsidR="0092446F" w:rsidRPr="0092446F">
        <w:rPr>
          <w:rFonts w:asciiTheme="majorHAnsi" w:hAnsiTheme="majorHAnsi" w:cstheme="majorHAnsi"/>
          <w:b/>
          <w:bCs/>
        </w:rPr>
        <w:t> :</w:t>
      </w:r>
    </w:p>
    <w:p w14:paraId="40AEF618" w14:textId="77777777" w:rsidR="00C370FD" w:rsidRDefault="00C370FD" w:rsidP="00740547">
      <w:pPr>
        <w:spacing w:after="0" w:line="240" w:lineRule="auto"/>
        <w:rPr>
          <w:rFonts w:asciiTheme="majorHAnsi" w:hAnsiTheme="majorHAnsi" w:cstheme="majorHAnsi"/>
          <w:bCs/>
        </w:rPr>
      </w:pPr>
    </w:p>
    <w:p w14:paraId="36ED6A65" w14:textId="154DA744" w:rsidR="00C370FD" w:rsidRDefault="0092446F" w:rsidP="00A341ED">
      <w:pPr>
        <w:pStyle w:val="Paragraphedeliste"/>
        <w:numPr>
          <w:ilvl w:val="0"/>
          <w:numId w:val="15"/>
        </w:numPr>
        <w:spacing w:after="0" w:line="240" w:lineRule="auto"/>
        <w:rPr>
          <w:rFonts w:asciiTheme="majorHAnsi" w:hAnsiTheme="majorHAnsi" w:cstheme="majorHAnsi"/>
          <w:bCs/>
        </w:rPr>
      </w:pPr>
      <w:r w:rsidRPr="00A341ED">
        <w:rPr>
          <w:rFonts w:asciiTheme="majorHAnsi" w:hAnsiTheme="majorHAnsi" w:cstheme="majorHAnsi"/>
          <w:bCs/>
        </w:rPr>
        <w:t>Autre que</w:t>
      </w:r>
      <w:r w:rsidR="00C370FD" w:rsidRPr="00A341ED">
        <w:rPr>
          <w:rFonts w:asciiTheme="majorHAnsi" w:hAnsiTheme="majorHAnsi" w:cstheme="majorHAnsi"/>
          <w:bCs/>
        </w:rPr>
        <w:t xml:space="preserve"> la distribution habituelle des fournitures scolaires, nous y </w:t>
      </w:r>
      <w:r w:rsidR="00A77EDB" w:rsidRPr="00A341ED">
        <w:rPr>
          <w:rFonts w:asciiTheme="majorHAnsi" w:hAnsiTheme="majorHAnsi" w:cstheme="majorHAnsi"/>
          <w:bCs/>
        </w:rPr>
        <w:t>avons ajouté</w:t>
      </w:r>
      <w:r w:rsidRPr="00A341ED">
        <w:rPr>
          <w:rFonts w:asciiTheme="majorHAnsi" w:hAnsiTheme="majorHAnsi" w:cstheme="majorHAnsi"/>
          <w:bCs/>
        </w:rPr>
        <w:t xml:space="preserve"> </w:t>
      </w:r>
      <w:r w:rsidR="00A77EDB" w:rsidRPr="00A341ED">
        <w:rPr>
          <w:rFonts w:asciiTheme="majorHAnsi" w:hAnsiTheme="majorHAnsi" w:cstheme="majorHAnsi"/>
          <w:bCs/>
        </w:rPr>
        <w:t>deux masques</w:t>
      </w:r>
      <w:r w:rsidRPr="00A341ED">
        <w:rPr>
          <w:rFonts w:asciiTheme="majorHAnsi" w:hAnsiTheme="majorHAnsi" w:cstheme="majorHAnsi"/>
          <w:bCs/>
        </w:rPr>
        <w:t xml:space="preserve"> par élèves</w:t>
      </w:r>
      <w:r w:rsidR="00C370FD" w:rsidRPr="00A341ED">
        <w:rPr>
          <w:rFonts w:asciiTheme="majorHAnsi" w:hAnsiTheme="majorHAnsi" w:cstheme="majorHAnsi"/>
          <w:bCs/>
        </w:rPr>
        <w:t xml:space="preserve"> compte</w:t>
      </w:r>
      <w:r w:rsidR="004C599F" w:rsidRPr="00A341ED">
        <w:rPr>
          <w:rFonts w:asciiTheme="majorHAnsi" w:hAnsiTheme="majorHAnsi" w:cstheme="majorHAnsi"/>
          <w:bCs/>
        </w:rPr>
        <w:t xml:space="preserve"> </w:t>
      </w:r>
      <w:r w:rsidR="00C370FD" w:rsidRPr="00A341ED">
        <w:rPr>
          <w:rFonts w:asciiTheme="majorHAnsi" w:hAnsiTheme="majorHAnsi" w:cstheme="majorHAnsi"/>
          <w:bCs/>
        </w:rPr>
        <w:t xml:space="preserve">tenu de la </w:t>
      </w:r>
      <w:r w:rsidR="004C599F" w:rsidRPr="00A341ED">
        <w:rPr>
          <w:rFonts w:asciiTheme="majorHAnsi" w:hAnsiTheme="majorHAnsi" w:cstheme="majorHAnsi"/>
          <w:bCs/>
        </w:rPr>
        <w:t>pandémie</w:t>
      </w:r>
      <w:r w:rsidR="00C370FD" w:rsidRPr="00A341ED">
        <w:rPr>
          <w:rFonts w:asciiTheme="majorHAnsi" w:hAnsiTheme="majorHAnsi" w:cstheme="majorHAnsi"/>
          <w:bCs/>
        </w:rPr>
        <w:t xml:space="preserve"> du </w:t>
      </w:r>
      <w:proofErr w:type="spellStart"/>
      <w:r w:rsidR="00C370FD" w:rsidRPr="00A341ED">
        <w:rPr>
          <w:rFonts w:asciiTheme="majorHAnsi" w:hAnsiTheme="majorHAnsi" w:cstheme="majorHAnsi"/>
          <w:bCs/>
        </w:rPr>
        <w:t>covid</w:t>
      </w:r>
      <w:proofErr w:type="spellEnd"/>
      <w:r w:rsidR="00C370FD" w:rsidRPr="00A341ED">
        <w:rPr>
          <w:rFonts w:asciiTheme="majorHAnsi" w:hAnsiTheme="majorHAnsi" w:cstheme="majorHAnsi"/>
          <w:bCs/>
        </w:rPr>
        <w:t xml:space="preserve"> 19</w:t>
      </w:r>
      <w:r w:rsidR="00A77EDB" w:rsidRPr="00A341ED">
        <w:rPr>
          <w:rFonts w:asciiTheme="majorHAnsi" w:hAnsiTheme="majorHAnsi" w:cstheme="majorHAnsi"/>
          <w:bCs/>
        </w:rPr>
        <w:t>.</w:t>
      </w:r>
    </w:p>
    <w:p w14:paraId="36812B69" w14:textId="028399F1" w:rsidR="00A341ED" w:rsidRPr="00A341ED" w:rsidRDefault="00A341ED" w:rsidP="00A341ED">
      <w:pPr>
        <w:pStyle w:val="Paragraphedeliste"/>
        <w:numPr>
          <w:ilvl w:val="0"/>
          <w:numId w:val="15"/>
        </w:numPr>
        <w:spacing w:after="0" w:line="240" w:lineRule="auto"/>
        <w:rPr>
          <w:rFonts w:asciiTheme="majorHAnsi" w:hAnsiTheme="majorHAnsi" w:cstheme="majorHAnsi"/>
          <w:bCs/>
        </w:rPr>
      </w:pPr>
      <w:r w:rsidRPr="00A341ED">
        <w:rPr>
          <w:rFonts w:asciiTheme="majorHAnsi" w:hAnsiTheme="majorHAnsi" w:cstheme="majorHAnsi"/>
          <w:bCs/>
        </w:rPr>
        <w:t>La cantine scolaire a aussi pris un nouveau visage compte tenu de ce fléau.</w:t>
      </w:r>
      <w:r w:rsidR="005E00D5">
        <w:rPr>
          <w:rFonts w:asciiTheme="majorHAnsi" w:hAnsiTheme="majorHAnsi" w:cstheme="majorHAnsi"/>
          <w:bCs/>
        </w:rPr>
        <w:t xml:space="preserve"> Pour ce la le repas était servi dans des kits et chaque enfant est servi en respectant les mesures barrières.</w:t>
      </w:r>
    </w:p>
    <w:p w14:paraId="5F168AAE" w14:textId="77777777" w:rsidR="00A341ED" w:rsidRPr="00A341ED" w:rsidRDefault="00A341ED" w:rsidP="00A341ED">
      <w:pPr>
        <w:pStyle w:val="Paragraphedeliste"/>
        <w:spacing w:after="0" w:line="240" w:lineRule="auto"/>
        <w:rPr>
          <w:rFonts w:asciiTheme="majorHAnsi" w:hAnsiTheme="majorHAnsi" w:cstheme="majorHAnsi"/>
          <w:bCs/>
        </w:rPr>
      </w:pPr>
    </w:p>
    <w:p w14:paraId="16391D4B" w14:textId="3FFD323C" w:rsidR="00C370FD" w:rsidRDefault="00C370FD" w:rsidP="00740547">
      <w:pPr>
        <w:spacing w:after="0" w:line="240" w:lineRule="auto"/>
        <w:rPr>
          <w:rFonts w:asciiTheme="majorHAnsi" w:hAnsiTheme="majorHAnsi" w:cstheme="majorHAnsi"/>
          <w:bCs/>
        </w:rPr>
      </w:pPr>
    </w:p>
    <w:p w14:paraId="6F7CEF5A" w14:textId="26F73B72" w:rsidR="009B74A5" w:rsidRDefault="009B74A5" w:rsidP="00740547">
      <w:pPr>
        <w:spacing w:after="0" w:line="240" w:lineRule="auto"/>
        <w:rPr>
          <w:rFonts w:asciiTheme="majorHAnsi" w:hAnsiTheme="majorHAnsi" w:cstheme="majorHAnsi"/>
          <w:bCs/>
        </w:rPr>
      </w:pPr>
    </w:p>
    <w:p w14:paraId="75B03FAE" w14:textId="0587EA0E" w:rsidR="009B74A5" w:rsidRDefault="009B74A5" w:rsidP="00740547">
      <w:pPr>
        <w:spacing w:after="0" w:line="240" w:lineRule="auto"/>
        <w:rPr>
          <w:rFonts w:asciiTheme="majorHAnsi" w:hAnsiTheme="majorHAnsi" w:cstheme="majorHAnsi"/>
          <w:bCs/>
        </w:rPr>
      </w:pPr>
    </w:p>
    <w:p w14:paraId="4A2AC7AB" w14:textId="663AC7E1" w:rsidR="009B74A5" w:rsidRDefault="009B74A5" w:rsidP="00740547">
      <w:pPr>
        <w:spacing w:after="0" w:line="240" w:lineRule="auto"/>
        <w:rPr>
          <w:rFonts w:asciiTheme="majorHAnsi" w:hAnsiTheme="majorHAnsi" w:cstheme="majorHAnsi"/>
          <w:bCs/>
        </w:rPr>
      </w:pPr>
    </w:p>
    <w:p w14:paraId="7812FDFE" w14:textId="0BA6F1C3" w:rsidR="009B74A5" w:rsidRDefault="009B74A5" w:rsidP="00740547">
      <w:pPr>
        <w:spacing w:after="0" w:line="240" w:lineRule="auto"/>
        <w:rPr>
          <w:rFonts w:asciiTheme="majorHAnsi" w:hAnsiTheme="majorHAnsi" w:cstheme="majorHAnsi"/>
          <w:bCs/>
        </w:rPr>
      </w:pPr>
    </w:p>
    <w:p w14:paraId="1E957C51" w14:textId="67CEE4EC" w:rsidR="009B74A5" w:rsidRDefault="009B74A5" w:rsidP="00740547">
      <w:pPr>
        <w:spacing w:after="0" w:line="240" w:lineRule="auto"/>
        <w:rPr>
          <w:rFonts w:asciiTheme="majorHAnsi" w:hAnsiTheme="majorHAnsi" w:cstheme="majorHAnsi"/>
          <w:bCs/>
        </w:rPr>
      </w:pPr>
    </w:p>
    <w:p w14:paraId="0731261A" w14:textId="038F6A4C" w:rsidR="009B74A5" w:rsidRDefault="009B74A5" w:rsidP="00740547">
      <w:pPr>
        <w:spacing w:after="0" w:line="240" w:lineRule="auto"/>
        <w:rPr>
          <w:rFonts w:asciiTheme="majorHAnsi" w:hAnsiTheme="majorHAnsi" w:cstheme="majorHAnsi"/>
          <w:bCs/>
        </w:rPr>
      </w:pPr>
    </w:p>
    <w:p w14:paraId="2FED9796" w14:textId="254D2AE9" w:rsidR="009B74A5" w:rsidRDefault="009B74A5" w:rsidP="00740547">
      <w:pPr>
        <w:spacing w:after="0" w:line="240" w:lineRule="auto"/>
        <w:rPr>
          <w:rFonts w:asciiTheme="majorHAnsi" w:hAnsiTheme="majorHAnsi" w:cstheme="majorHAnsi"/>
          <w:bCs/>
        </w:rPr>
      </w:pPr>
    </w:p>
    <w:p w14:paraId="1C7402BD" w14:textId="2999DB30" w:rsidR="009B74A5" w:rsidRDefault="009B74A5" w:rsidP="00740547">
      <w:pPr>
        <w:spacing w:after="0" w:line="240" w:lineRule="auto"/>
        <w:rPr>
          <w:rFonts w:asciiTheme="majorHAnsi" w:hAnsiTheme="majorHAnsi" w:cstheme="majorHAnsi"/>
          <w:bCs/>
        </w:rPr>
      </w:pPr>
    </w:p>
    <w:p w14:paraId="0E7A81B4" w14:textId="0CCE91E3" w:rsidR="009B74A5" w:rsidRDefault="009B74A5" w:rsidP="00740547">
      <w:pPr>
        <w:spacing w:after="0" w:line="240" w:lineRule="auto"/>
        <w:rPr>
          <w:rFonts w:asciiTheme="majorHAnsi" w:hAnsiTheme="majorHAnsi" w:cstheme="majorHAnsi"/>
          <w:bCs/>
        </w:rPr>
      </w:pPr>
    </w:p>
    <w:p w14:paraId="6BBF6D7B" w14:textId="77777777" w:rsidR="009B74A5" w:rsidRDefault="009B74A5" w:rsidP="00740547">
      <w:pPr>
        <w:spacing w:after="0" w:line="240" w:lineRule="auto"/>
        <w:rPr>
          <w:rFonts w:asciiTheme="majorHAnsi" w:hAnsiTheme="majorHAnsi" w:cstheme="majorHAnsi"/>
          <w:bCs/>
        </w:rPr>
      </w:pPr>
    </w:p>
    <w:p w14:paraId="549441D0" w14:textId="56AD9F07" w:rsidR="00C76A03" w:rsidRPr="00476831" w:rsidRDefault="00C76A03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5DBAC0E8" w14:textId="0B26FB9E" w:rsidR="00C76A03" w:rsidRPr="00476831" w:rsidRDefault="00BF34B5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476831">
        <w:rPr>
          <w:rFonts w:asciiTheme="majorHAnsi" w:hAnsiTheme="majorHAnsi" w:cstheme="majorHAnsi"/>
          <w:b/>
          <w:bCs/>
        </w:rPr>
        <w:t>2/3 photos des activités menées :</w:t>
      </w:r>
    </w:p>
    <w:p w14:paraId="6B11BF0A" w14:textId="1AD72AD0" w:rsidR="00964934" w:rsidRPr="00476831" w:rsidRDefault="00964934" w:rsidP="00740547">
      <w:pPr>
        <w:spacing w:after="0" w:line="240" w:lineRule="auto"/>
        <w:rPr>
          <w:rFonts w:asciiTheme="majorHAnsi" w:hAnsiTheme="majorHAnsi" w:cstheme="majorHAnsi"/>
        </w:rPr>
      </w:pPr>
    </w:p>
    <w:p w14:paraId="5277608A" w14:textId="0FA9F1A7" w:rsidR="00740547" w:rsidRDefault="00A77EDB" w:rsidP="00740547">
      <w:pPr>
        <w:spacing w:after="0" w:line="240" w:lineRule="auto"/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 xml:space="preserve">Les photos ci-dessous montrent les activités réalisées durant la période. </w:t>
      </w:r>
    </w:p>
    <w:p w14:paraId="15B7D6FB" w14:textId="4A6C3EAB" w:rsidR="00774758" w:rsidRDefault="00250912" w:rsidP="007D3D03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>
        <w:rPr>
          <w:noProof/>
        </w:rPr>
        <w:drawing>
          <wp:inline distT="0" distB="0" distL="0" distR="0" wp14:anchorId="2E82CAC7" wp14:editId="2B16E6D7">
            <wp:extent cx="2103629" cy="154305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075" cy="1748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4758">
        <w:rPr>
          <w:rFonts w:asciiTheme="majorHAnsi" w:hAnsiTheme="majorHAnsi" w:cstheme="majorHAnsi"/>
          <w:noProof/>
          <w:sz w:val="24"/>
        </w:rPr>
        <w:drawing>
          <wp:inline distT="0" distB="0" distL="0" distR="0" wp14:anchorId="38F5B74D" wp14:editId="5AC5C9AF">
            <wp:extent cx="2070100" cy="1552575"/>
            <wp:effectExtent l="0" t="0" r="635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0200416_091120_7 - Copie.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758">
        <w:rPr>
          <w:rFonts w:asciiTheme="majorHAnsi" w:hAnsiTheme="majorHAnsi" w:cstheme="majorHAnsi"/>
          <w:noProof/>
          <w:sz w:val="24"/>
        </w:rPr>
        <w:drawing>
          <wp:inline distT="0" distB="0" distL="0" distR="0" wp14:anchorId="6907C3B0" wp14:editId="4B6C5363">
            <wp:extent cx="2134235" cy="160067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200507_121529_167 - Copie.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768" cy="1619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758">
        <w:rPr>
          <w:rFonts w:asciiTheme="majorHAnsi" w:hAnsiTheme="majorHAnsi" w:cstheme="majorHAnsi"/>
          <w:noProof/>
          <w:sz w:val="24"/>
        </w:rPr>
        <w:drawing>
          <wp:inline distT="0" distB="0" distL="0" distR="0" wp14:anchorId="71A51295" wp14:editId="30AF21B8">
            <wp:extent cx="2168525" cy="1626395"/>
            <wp:effectExtent l="0" t="0" r="317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1630165.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0794" cy="1688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758">
        <w:rPr>
          <w:rFonts w:asciiTheme="majorHAnsi" w:hAnsiTheme="majorHAnsi" w:cstheme="majorHAnsi"/>
          <w:noProof/>
          <w:sz w:val="24"/>
        </w:rPr>
        <w:drawing>
          <wp:inline distT="0" distB="0" distL="0" distR="0" wp14:anchorId="40F1457B" wp14:editId="117883CC">
            <wp:extent cx="2141009" cy="1605756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1630520.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6506" cy="1654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758">
        <w:rPr>
          <w:rFonts w:asciiTheme="majorHAnsi" w:hAnsiTheme="majorHAnsi" w:cstheme="majorHAnsi"/>
          <w:noProof/>
          <w:sz w:val="24"/>
        </w:rPr>
        <w:drawing>
          <wp:inline distT="0" distB="0" distL="0" distR="0" wp14:anchorId="5494530E" wp14:editId="0F6691A3">
            <wp:extent cx="2200275" cy="1650206"/>
            <wp:effectExtent l="0" t="0" r="0" b="762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AM_0894.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9797" cy="1687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1440">
        <w:rPr>
          <w:rFonts w:asciiTheme="majorHAnsi" w:hAnsiTheme="majorHAnsi" w:cstheme="majorHAnsi"/>
          <w:noProof/>
          <w:sz w:val="24"/>
        </w:rPr>
        <w:drawing>
          <wp:inline distT="0" distB="0" distL="0" distR="0" wp14:anchorId="2E77A83F" wp14:editId="46FA13CD">
            <wp:extent cx="3514725" cy="2636042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_20200507_121519_426.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4721" cy="2673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6D815" w14:textId="5A0A38FF" w:rsidR="00801440" w:rsidRPr="00070E9A" w:rsidRDefault="00801440" w:rsidP="00801440">
      <w:pPr>
        <w:pStyle w:val="Lgende"/>
        <w:ind w:left="2124"/>
        <w:rPr>
          <w:rFonts w:asciiTheme="majorHAnsi" w:hAnsiTheme="majorHAnsi" w:cstheme="majorHAnsi"/>
          <w:b/>
          <w:color w:val="auto"/>
          <w:sz w:val="24"/>
        </w:rPr>
      </w:pPr>
      <w:r w:rsidRPr="00070E9A">
        <w:rPr>
          <w:b/>
          <w:color w:val="auto"/>
        </w:rPr>
        <w:t>Photos des activités menées pendant la crise</w:t>
      </w:r>
    </w:p>
    <w:p w14:paraId="48BF5D8E" w14:textId="77777777" w:rsidR="0082239C" w:rsidRPr="00476831" w:rsidRDefault="0082239C" w:rsidP="00740547">
      <w:pPr>
        <w:spacing w:after="0" w:line="240" w:lineRule="auto"/>
        <w:rPr>
          <w:rFonts w:asciiTheme="majorHAnsi" w:hAnsiTheme="majorHAnsi" w:cstheme="majorHAnsi"/>
          <w:sz w:val="24"/>
        </w:rPr>
      </w:pPr>
    </w:p>
    <w:p w14:paraId="7074FF1A" w14:textId="77777777" w:rsidR="00740547" w:rsidRPr="00476831" w:rsidRDefault="00740547" w:rsidP="00740547">
      <w:pPr>
        <w:spacing w:after="0" w:line="240" w:lineRule="auto"/>
        <w:rPr>
          <w:rFonts w:asciiTheme="majorHAnsi" w:hAnsiTheme="majorHAnsi" w:cstheme="majorHAnsi"/>
          <w:b/>
        </w:rPr>
      </w:pPr>
    </w:p>
    <w:p w14:paraId="536B8593" w14:textId="77777777" w:rsidR="00740547" w:rsidRPr="00476831" w:rsidRDefault="00740547" w:rsidP="00740547">
      <w:pPr>
        <w:spacing w:after="0" w:line="240" w:lineRule="auto"/>
        <w:rPr>
          <w:rFonts w:asciiTheme="majorHAnsi" w:hAnsiTheme="majorHAnsi" w:cstheme="majorHAnsi"/>
          <w:b/>
        </w:rPr>
      </w:pPr>
    </w:p>
    <w:p w14:paraId="5EF03F6D" w14:textId="77777777" w:rsidR="00740547" w:rsidRPr="00476831" w:rsidRDefault="00740547" w:rsidP="00740547">
      <w:pPr>
        <w:spacing w:after="0" w:line="240" w:lineRule="auto"/>
        <w:rPr>
          <w:rFonts w:asciiTheme="majorHAnsi" w:hAnsiTheme="majorHAnsi" w:cstheme="majorHAnsi"/>
          <w:b/>
        </w:rPr>
      </w:pPr>
    </w:p>
    <w:p w14:paraId="1264056C" w14:textId="33C40257" w:rsidR="00BF171E" w:rsidRPr="00476831" w:rsidRDefault="00BF171E" w:rsidP="00740547">
      <w:pPr>
        <w:spacing w:after="0" w:line="240" w:lineRule="auto"/>
        <w:jc w:val="right"/>
        <w:rPr>
          <w:rFonts w:asciiTheme="majorHAnsi" w:hAnsiTheme="majorHAnsi" w:cstheme="majorHAnsi"/>
        </w:rPr>
      </w:pPr>
    </w:p>
    <w:sectPr w:rsidR="00BF171E" w:rsidRPr="00476831" w:rsidSect="00103F0E">
      <w:footerReference w:type="default" r:id="rId1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79EA7" w14:textId="77777777" w:rsidR="002F28FD" w:rsidRDefault="002F28FD" w:rsidP="00103F0E">
      <w:pPr>
        <w:spacing w:after="0" w:line="240" w:lineRule="auto"/>
      </w:pPr>
      <w:r>
        <w:separator/>
      </w:r>
    </w:p>
  </w:endnote>
  <w:endnote w:type="continuationSeparator" w:id="0">
    <w:p w14:paraId="68685A9F" w14:textId="77777777" w:rsidR="002F28FD" w:rsidRDefault="002F28FD" w:rsidP="00103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1629334"/>
      <w:docPartObj>
        <w:docPartGallery w:val="Page Numbers (Bottom of Page)"/>
        <w:docPartUnique/>
      </w:docPartObj>
    </w:sdtPr>
    <w:sdtEndPr/>
    <w:sdtContent>
      <w:p w14:paraId="4FA89DE9" w14:textId="77777777" w:rsidR="00103F0E" w:rsidRDefault="00103F0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BEE517" w14:textId="77777777" w:rsidR="00103F0E" w:rsidRDefault="00103F0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3ECDB" w14:textId="77777777" w:rsidR="002F28FD" w:rsidRDefault="002F28FD" w:rsidP="00103F0E">
      <w:pPr>
        <w:spacing w:after="0" w:line="240" w:lineRule="auto"/>
      </w:pPr>
      <w:r>
        <w:separator/>
      </w:r>
    </w:p>
  </w:footnote>
  <w:footnote w:type="continuationSeparator" w:id="0">
    <w:p w14:paraId="3A592431" w14:textId="77777777" w:rsidR="002F28FD" w:rsidRDefault="002F28FD" w:rsidP="00103F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1.25pt;height:11.25pt" o:bullet="t">
        <v:imagedata r:id="rId1" o:title="msoDFC3"/>
      </v:shape>
    </w:pict>
  </w:numPicBullet>
  <w:abstractNum w:abstractNumId="0" w15:restartNumberingAfterBreak="0">
    <w:nsid w:val="05A067E6"/>
    <w:multiLevelType w:val="hybridMultilevel"/>
    <w:tmpl w:val="8272ACE0"/>
    <w:lvl w:ilvl="0" w:tplc="4E0EC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05DEB"/>
    <w:multiLevelType w:val="hybridMultilevel"/>
    <w:tmpl w:val="7E6201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D2548"/>
    <w:multiLevelType w:val="hybridMultilevel"/>
    <w:tmpl w:val="F6D2824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F3D9F"/>
    <w:multiLevelType w:val="hybridMultilevel"/>
    <w:tmpl w:val="ED4039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52CC2"/>
    <w:multiLevelType w:val="hybridMultilevel"/>
    <w:tmpl w:val="A0CC2C3E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06E5192"/>
    <w:multiLevelType w:val="hybridMultilevel"/>
    <w:tmpl w:val="5590D448"/>
    <w:lvl w:ilvl="0" w:tplc="6234F1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96C2D"/>
    <w:multiLevelType w:val="hybridMultilevel"/>
    <w:tmpl w:val="5D5C1BAA"/>
    <w:lvl w:ilvl="0" w:tplc="53C4EF7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51EEC"/>
    <w:multiLevelType w:val="hybridMultilevel"/>
    <w:tmpl w:val="0524B04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D3A50"/>
    <w:multiLevelType w:val="hybridMultilevel"/>
    <w:tmpl w:val="A8A8C3D2"/>
    <w:lvl w:ilvl="0" w:tplc="040C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2E74C9"/>
    <w:multiLevelType w:val="hybridMultilevel"/>
    <w:tmpl w:val="17440836"/>
    <w:lvl w:ilvl="0" w:tplc="4E0EC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D7729"/>
    <w:multiLevelType w:val="hybridMultilevel"/>
    <w:tmpl w:val="82FC82E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BD72FA"/>
    <w:multiLevelType w:val="hybridMultilevel"/>
    <w:tmpl w:val="3F54FB52"/>
    <w:lvl w:ilvl="0" w:tplc="6234F12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6011EC9"/>
    <w:multiLevelType w:val="hybridMultilevel"/>
    <w:tmpl w:val="8B42E2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505CF1"/>
    <w:multiLevelType w:val="hybridMultilevel"/>
    <w:tmpl w:val="3A2C18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3C8260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2632B"/>
    <w:multiLevelType w:val="hybridMultilevel"/>
    <w:tmpl w:val="52F863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9"/>
  </w:num>
  <w:num w:numId="5">
    <w:abstractNumId w:val="5"/>
  </w:num>
  <w:num w:numId="6">
    <w:abstractNumId w:val="11"/>
  </w:num>
  <w:num w:numId="7">
    <w:abstractNumId w:val="12"/>
  </w:num>
  <w:num w:numId="8">
    <w:abstractNumId w:val="6"/>
  </w:num>
  <w:num w:numId="9">
    <w:abstractNumId w:val="10"/>
  </w:num>
  <w:num w:numId="10">
    <w:abstractNumId w:val="7"/>
  </w:num>
  <w:num w:numId="11">
    <w:abstractNumId w:val="4"/>
  </w:num>
  <w:num w:numId="12">
    <w:abstractNumId w:val="14"/>
  </w:num>
  <w:num w:numId="13">
    <w:abstractNumId w:val="1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E2E"/>
    <w:rsid w:val="000573B9"/>
    <w:rsid w:val="000578C8"/>
    <w:rsid w:val="00070E9A"/>
    <w:rsid w:val="00100FBB"/>
    <w:rsid w:val="00103F0E"/>
    <w:rsid w:val="00156049"/>
    <w:rsid w:val="00167374"/>
    <w:rsid w:val="00175661"/>
    <w:rsid w:val="00195435"/>
    <w:rsid w:val="00233DC9"/>
    <w:rsid w:val="00250912"/>
    <w:rsid w:val="002628E1"/>
    <w:rsid w:val="0026335B"/>
    <w:rsid w:val="002F28FD"/>
    <w:rsid w:val="00365552"/>
    <w:rsid w:val="0038492C"/>
    <w:rsid w:val="003E6B0F"/>
    <w:rsid w:val="00461BC7"/>
    <w:rsid w:val="00476831"/>
    <w:rsid w:val="004868F6"/>
    <w:rsid w:val="00490018"/>
    <w:rsid w:val="004C599F"/>
    <w:rsid w:val="004D7C81"/>
    <w:rsid w:val="004E1F5D"/>
    <w:rsid w:val="00522B38"/>
    <w:rsid w:val="00540DD1"/>
    <w:rsid w:val="00554F85"/>
    <w:rsid w:val="00571984"/>
    <w:rsid w:val="005A45E3"/>
    <w:rsid w:val="005E00D5"/>
    <w:rsid w:val="005E307A"/>
    <w:rsid w:val="006436FC"/>
    <w:rsid w:val="00691258"/>
    <w:rsid w:val="006C64DE"/>
    <w:rsid w:val="006D4540"/>
    <w:rsid w:val="00740547"/>
    <w:rsid w:val="00744803"/>
    <w:rsid w:val="00774758"/>
    <w:rsid w:val="00795920"/>
    <w:rsid w:val="007D3D03"/>
    <w:rsid w:val="00801440"/>
    <w:rsid w:val="0082239C"/>
    <w:rsid w:val="008428A7"/>
    <w:rsid w:val="008A5207"/>
    <w:rsid w:val="008B033B"/>
    <w:rsid w:val="008D06D4"/>
    <w:rsid w:val="008F3736"/>
    <w:rsid w:val="00907353"/>
    <w:rsid w:val="0092446F"/>
    <w:rsid w:val="00964934"/>
    <w:rsid w:val="009971D4"/>
    <w:rsid w:val="009B74A5"/>
    <w:rsid w:val="00A341ED"/>
    <w:rsid w:val="00A349DE"/>
    <w:rsid w:val="00A41E14"/>
    <w:rsid w:val="00A647A5"/>
    <w:rsid w:val="00A77EDB"/>
    <w:rsid w:val="00A86E2E"/>
    <w:rsid w:val="00AA37BC"/>
    <w:rsid w:val="00AF05D7"/>
    <w:rsid w:val="00AF653B"/>
    <w:rsid w:val="00B1122C"/>
    <w:rsid w:val="00B76A3E"/>
    <w:rsid w:val="00BE0BCA"/>
    <w:rsid w:val="00BE0E45"/>
    <w:rsid w:val="00BF171E"/>
    <w:rsid w:val="00BF34B5"/>
    <w:rsid w:val="00C370FD"/>
    <w:rsid w:val="00C40D93"/>
    <w:rsid w:val="00C70413"/>
    <w:rsid w:val="00C76A03"/>
    <w:rsid w:val="00C8109E"/>
    <w:rsid w:val="00C8166E"/>
    <w:rsid w:val="00C84564"/>
    <w:rsid w:val="00CF4C5A"/>
    <w:rsid w:val="00E43A4E"/>
    <w:rsid w:val="00E46487"/>
    <w:rsid w:val="00E7688B"/>
    <w:rsid w:val="00E77EE0"/>
    <w:rsid w:val="00E80E6A"/>
    <w:rsid w:val="00ED0D28"/>
    <w:rsid w:val="00ED6333"/>
    <w:rsid w:val="00F3663E"/>
    <w:rsid w:val="00F76EAB"/>
    <w:rsid w:val="00FB54A3"/>
    <w:rsid w:val="00FB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341C5"/>
  <w15:chartTrackingRefBased/>
  <w15:docId w15:val="{2E0A0715-D435-403F-9057-1B4D7F81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86E2E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8F373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03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3F0E"/>
  </w:style>
  <w:style w:type="paragraph" w:styleId="Pieddepage">
    <w:name w:val="footer"/>
    <w:basedOn w:val="Normal"/>
    <w:link w:val="PieddepageCar"/>
    <w:uiPriority w:val="99"/>
    <w:unhideWhenUsed/>
    <w:rsid w:val="00103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3F0E"/>
  </w:style>
  <w:style w:type="table" w:styleId="Grilledutableau">
    <w:name w:val="Table Grid"/>
    <w:basedOn w:val="TableauNormal"/>
    <w:rsid w:val="00522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7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4758"/>
    <w:rPr>
      <w:rFonts w:ascii="Segoe UI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unhideWhenUsed/>
    <w:qFormat/>
    <w:rsid w:val="0080144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image" Target="media/image9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image" Target="media/image6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E7D5F4C5F54841A739FA36E208D600" ma:contentTypeVersion="12" ma:contentTypeDescription="Crée un document." ma:contentTypeScope="" ma:versionID="c40a022960720e049a80472eecdab9db">
  <xsd:schema xmlns:xsd="http://www.w3.org/2001/XMLSchema" xmlns:xs="http://www.w3.org/2001/XMLSchema" xmlns:p="http://schemas.microsoft.com/office/2006/metadata/properties" xmlns:ns2="049611dc-f4e0-4b18-9df5-a2e2790cc77a" xmlns:ns3="bacc1d3e-f4d5-4571-ac80-c4f8e72f48f7" targetNamespace="http://schemas.microsoft.com/office/2006/metadata/properties" ma:root="true" ma:fieldsID="030c3efc5520f96a4c1ae692ed44a834" ns2:_="" ns3:_="">
    <xsd:import namespace="049611dc-f4e0-4b18-9df5-a2e2790cc77a"/>
    <xsd:import namespace="bacc1d3e-f4d5-4571-ac80-c4f8e72f48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611dc-f4e0-4b18-9df5-a2e2790cc7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c1d3e-f4d5-4571-ac80-c4f8e72f48f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47BD6-D21F-4BAC-A719-EACC396EA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9611dc-f4e0-4b18-9df5-a2e2790cc77a"/>
    <ds:schemaRef ds:uri="bacc1d3e-f4d5-4571-ac80-c4f8e72f48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5CF993-4F68-4EAD-98DF-1D4817F9E8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CBB9E1-AEE7-40A2-8978-D9BA92F98D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1C201D-3A6B-4D59-9EB1-2BA28059D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715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Nahuel Dumenil</dc:creator>
  <cp:keywords/>
  <dc:description/>
  <cp:lastModifiedBy>USER</cp:lastModifiedBy>
  <cp:revision>33</cp:revision>
  <dcterms:created xsi:type="dcterms:W3CDTF">2020-08-20T14:48:00Z</dcterms:created>
  <dcterms:modified xsi:type="dcterms:W3CDTF">2020-09-23T14:59:00Z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0x010100CDE7D5F4C5F54841A739FA36E208D600</vt:lpwstr>
  </property>
</Properties>
</file>