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736" w:rsidRPr="005D7C5F" w:rsidRDefault="008F3736" w:rsidP="008F3736">
      <w:pPr>
        <w:jc w:val="center"/>
        <w:rPr>
          <w:rFonts w:ascii="Times New Roman" w:hAnsi="Times New Roman" w:cs="Times New Roman"/>
          <w:b/>
          <w:sz w:val="28"/>
          <w:lang w:val="en-US"/>
        </w:rPr>
      </w:pPr>
      <w:r w:rsidRPr="00EC5339">
        <w:rPr>
          <w:rFonts w:ascii="Times New Roman" w:hAnsi="Times New Roman" w:cs="Times New Roman"/>
          <w:b/>
          <w:noProof/>
          <w:sz w:val="28"/>
          <w:lang w:eastAsia="fr-FR"/>
        </w:rPr>
        <w:drawing>
          <wp:anchor distT="0" distB="0" distL="114300" distR="114300" simplePos="0" relativeHeight="251660288" behindDoc="1" locked="0" layoutInCell="1" allowOverlap="1" wp14:anchorId="485D5E8D" wp14:editId="41012E19">
            <wp:simplePos x="0" y="0"/>
            <wp:positionH relativeFrom="margin">
              <wp:align>left</wp:align>
            </wp:positionH>
            <wp:positionV relativeFrom="paragraph">
              <wp:posOffset>-391795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Pr="005D7C5F">
        <w:rPr>
          <w:rFonts w:ascii="Times New Roman" w:hAnsi="Times New Roman" w:cs="Times New Roman"/>
          <w:b/>
          <w:sz w:val="28"/>
          <w:lang w:val="en-US"/>
        </w:rPr>
        <w:t>Partage</w:t>
      </w:r>
      <w:proofErr w:type="spellEnd"/>
      <w:r w:rsidRPr="005D7C5F">
        <w:rPr>
          <w:rFonts w:ascii="Times New Roman" w:hAnsi="Times New Roman" w:cs="Times New Roman"/>
          <w:b/>
          <w:sz w:val="28"/>
          <w:lang w:val="en-US"/>
        </w:rPr>
        <w:t xml:space="preserve"> RISE </w:t>
      </w:r>
    </w:p>
    <w:p w:rsidR="008F3736" w:rsidRPr="0082239C" w:rsidRDefault="0082239C" w:rsidP="008F3736">
      <w:pPr>
        <w:jc w:val="center"/>
        <w:rPr>
          <w:rFonts w:ascii="Times New Roman" w:hAnsi="Times New Roman" w:cs="Times New Roman"/>
          <w:sz w:val="24"/>
          <w:lang w:val="es-AR"/>
        </w:rPr>
      </w:pPr>
      <w:proofErr w:type="spellStart"/>
      <w:r w:rsidRPr="0082239C">
        <w:rPr>
          <w:rFonts w:ascii="Times New Roman" w:hAnsi="Times New Roman" w:cs="Times New Roman"/>
          <w:sz w:val="24"/>
          <w:lang w:val="es-AR"/>
        </w:rPr>
        <w:t>Debriefing</w:t>
      </w:r>
      <w:proofErr w:type="spellEnd"/>
      <w:r w:rsidRPr="0082239C">
        <w:rPr>
          <w:rFonts w:ascii="Times New Roman" w:hAnsi="Times New Roman" w:cs="Times New Roman"/>
          <w:sz w:val="24"/>
          <w:lang w:val="es-AR"/>
        </w:rPr>
        <w:t xml:space="preserve"> de la</w:t>
      </w:r>
      <w:r w:rsidR="008F3736" w:rsidRPr="0082239C">
        <w:rPr>
          <w:rFonts w:ascii="Times New Roman" w:hAnsi="Times New Roman" w:cs="Times New Roman"/>
          <w:sz w:val="24"/>
          <w:lang w:val="es-AR"/>
        </w:rPr>
        <w:t xml:space="preserve"> </w:t>
      </w:r>
      <w:r w:rsidR="008F3736" w:rsidRPr="0082239C">
        <w:rPr>
          <w:rFonts w:ascii="Times New Roman" w:hAnsi="Times New Roman" w:cs="Times New Roman"/>
          <w:sz w:val="24"/>
          <w:lang w:val="es-AR"/>
        </w:rPr>
        <w:t xml:space="preserve">Visio </w:t>
      </w:r>
      <w:proofErr w:type="spellStart"/>
      <w:r w:rsidR="008F3736" w:rsidRPr="0082239C">
        <w:rPr>
          <w:rFonts w:ascii="Times New Roman" w:hAnsi="Times New Roman" w:cs="Times New Roman"/>
          <w:sz w:val="24"/>
          <w:lang w:val="es-AR"/>
        </w:rPr>
        <w:t>conferenc</w:t>
      </w:r>
      <w:r w:rsidRPr="0082239C">
        <w:rPr>
          <w:rFonts w:ascii="Times New Roman" w:hAnsi="Times New Roman" w:cs="Times New Roman"/>
          <w:sz w:val="24"/>
          <w:lang w:val="es-AR"/>
        </w:rPr>
        <w:t>e</w:t>
      </w:r>
      <w:proofErr w:type="spellEnd"/>
      <w:r w:rsidRPr="0082239C">
        <w:rPr>
          <w:rFonts w:ascii="Times New Roman" w:hAnsi="Times New Roman" w:cs="Times New Roman"/>
          <w:sz w:val="24"/>
          <w:lang w:val="es-AR"/>
        </w:rPr>
        <w:t xml:space="preserve"> </w:t>
      </w:r>
      <w:proofErr w:type="spellStart"/>
      <w:r w:rsidRPr="0082239C">
        <w:rPr>
          <w:rFonts w:ascii="Times New Roman" w:hAnsi="Times New Roman" w:cs="Times New Roman"/>
          <w:sz w:val="24"/>
          <w:lang w:val="es-AR"/>
        </w:rPr>
        <w:t>Asie</w:t>
      </w:r>
      <w:proofErr w:type="spellEnd"/>
    </w:p>
    <w:p w:rsidR="008F3736" w:rsidRPr="00E46487" w:rsidRDefault="008F3736" w:rsidP="008F3736">
      <w:pPr>
        <w:pBdr>
          <w:bottom w:val="single" w:sz="4" w:space="1" w:color="auto"/>
        </w:pBdr>
        <w:jc w:val="center"/>
        <w:rPr>
          <w:rFonts w:ascii="Times New Roman" w:hAnsi="Times New Roman" w:cs="Times New Roman"/>
          <w:lang w:val="pt-BR"/>
        </w:rPr>
      </w:pPr>
      <w:r w:rsidRPr="00E46487">
        <w:rPr>
          <w:rFonts w:ascii="Times New Roman" w:hAnsi="Times New Roman" w:cs="Times New Roman"/>
          <w:lang w:val="pt-BR"/>
        </w:rPr>
        <w:t>09 A</w:t>
      </w:r>
      <w:r w:rsidRPr="00E46487">
        <w:rPr>
          <w:rFonts w:ascii="Times New Roman" w:hAnsi="Times New Roman" w:cs="Times New Roman"/>
          <w:lang w:val="pt-BR"/>
        </w:rPr>
        <w:t>b</w:t>
      </w:r>
      <w:r w:rsidRPr="00E46487">
        <w:rPr>
          <w:rFonts w:ascii="Times New Roman" w:hAnsi="Times New Roman" w:cs="Times New Roman"/>
          <w:lang w:val="pt-BR"/>
        </w:rPr>
        <w:t>ril 2020</w:t>
      </w:r>
    </w:p>
    <w:p w:rsidR="008F3736" w:rsidRPr="00E46487" w:rsidRDefault="008F3736" w:rsidP="008F3736">
      <w:pPr>
        <w:rPr>
          <w:rFonts w:ascii="Times New Roman" w:hAnsi="Times New Roman" w:cs="Times New Roman"/>
          <w:sz w:val="24"/>
          <w:lang w:val="pt-BR"/>
        </w:rPr>
      </w:pPr>
      <w:r>
        <w:rPr>
          <w:rFonts w:ascii="Times New Roman" w:hAnsi="Times New Roman" w:cs="Times New Roman"/>
          <w:noProof/>
          <w:sz w:val="24"/>
          <w:lang w:eastAsia="fr-FR"/>
        </w:rPr>
        <mc:AlternateContent>
          <mc:Choice Requires="wps">
            <w:drawing>
              <wp:anchor distT="0" distB="0" distL="114300" distR="114300" simplePos="0" relativeHeight="251659264" behindDoc="1" locked="0" layoutInCell="1" allowOverlap="1" wp14:anchorId="65525DFB" wp14:editId="23EC4B6A">
                <wp:simplePos x="0" y="0"/>
                <wp:positionH relativeFrom="column">
                  <wp:posOffset>-556895</wp:posOffset>
                </wp:positionH>
                <wp:positionV relativeFrom="paragraph">
                  <wp:posOffset>190500</wp:posOffset>
                </wp:positionV>
                <wp:extent cx="2171700" cy="3486150"/>
                <wp:effectExtent l="0" t="0" r="19050" b="19050"/>
                <wp:wrapTight wrapText="bothSides">
                  <wp:wrapPolygon edited="0">
                    <wp:start x="0" y="0"/>
                    <wp:lineTo x="0" y="21600"/>
                    <wp:lineTo x="21600" y="21600"/>
                    <wp:lineTo x="21600"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2171700" cy="3486150"/>
                        </a:xfrm>
                        <a:prstGeom prst="rect">
                          <a:avLst/>
                        </a:prstGeom>
                        <a:solidFill>
                          <a:schemeClr val="lt1"/>
                        </a:solidFill>
                        <a:ln w="6350">
                          <a:solidFill>
                            <a:prstClr val="black"/>
                          </a:solidFill>
                        </a:ln>
                      </wps:spPr>
                      <wps:txbx>
                        <w:txbxContent>
                          <w:p w:rsidR="008F3736" w:rsidRPr="000F4E61" w:rsidRDefault="008F3736" w:rsidP="008F3736">
                            <w:pPr>
                              <w:jc w:val="center"/>
                              <w:rPr>
                                <w:b/>
                                <w:sz w:val="24"/>
                                <w:u w:val="single"/>
                              </w:rPr>
                            </w:pPr>
                            <w:r w:rsidRPr="000F4E61">
                              <w:rPr>
                                <w:b/>
                                <w:sz w:val="24"/>
                                <w:u w:val="single"/>
                              </w:rPr>
                              <w:t>Participant</w:t>
                            </w:r>
                            <w:r>
                              <w:rPr>
                                <w:b/>
                                <w:sz w:val="24"/>
                                <w:u w:val="single"/>
                              </w:rPr>
                              <w:t>s</w:t>
                            </w:r>
                            <w:r w:rsidRPr="000F4E61">
                              <w:rPr>
                                <w:b/>
                                <w:sz w:val="24"/>
                                <w:u w:val="single"/>
                              </w:rPr>
                              <w:t>: 12</w:t>
                            </w:r>
                          </w:p>
                          <w:p w:rsidR="008F3736" w:rsidRPr="000F4E61" w:rsidRDefault="0082239C" w:rsidP="008F3736">
                            <w:pPr>
                              <w:spacing w:after="0"/>
                            </w:pPr>
                            <w:r>
                              <w:t>France</w:t>
                            </w:r>
                            <w:r w:rsidR="008F3736" w:rsidRPr="000F4E61">
                              <w:t xml:space="preserve">: </w:t>
                            </w:r>
                          </w:p>
                          <w:p w:rsidR="008F3736" w:rsidRPr="000F4E61" w:rsidRDefault="008F3736" w:rsidP="008F3736">
                            <w:r w:rsidRPr="000F4E61">
                              <w:t xml:space="preserve">Partage: Cécile, Nahuel, Colin, </w:t>
                            </w:r>
                          </w:p>
                          <w:p w:rsidR="008F3736" w:rsidRPr="005D7C5F" w:rsidRDefault="0082239C" w:rsidP="008F3736">
                            <w:pPr>
                              <w:spacing w:after="0"/>
                              <w:rPr>
                                <w:lang w:val="en-US"/>
                              </w:rPr>
                            </w:pPr>
                            <w:proofErr w:type="spellStart"/>
                            <w:r>
                              <w:rPr>
                                <w:lang w:val="en-US"/>
                              </w:rPr>
                              <w:t>Inde</w:t>
                            </w:r>
                            <w:proofErr w:type="spellEnd"/>
                            <w:r w:rsidR="008F3736" w:rsidRPr="005D7C5F">
                              <w:rPr>
                                <w:lang w:val="en-US"/>
                              </w:rPr>
                              <w:t xml:space="preserve">: </w:t>
                            </w:r>
                          </w:p>
                          <w:p w:rsidR="008F3736" w:rsidRPr="005D7C5F" w:rsidRDefault="008F3736" w:rsidP="008F3736">
                            <w:pPr>
                              <w:rPr>
                                <w:lang w:val="en-US"/>
                              </w:rPr>
                            </w:pPr>
                            <w:r w:rsidRPr="005D7C5F">
                              <w:rPr>
                                <w:lang w:val="en-US"/>
                              </w:rPr>
                              <w:t xml:space="preserve"> SARD: </w:t>
                            </w:r>
                            <w:proofErr w:type="spellStart"/>
                            <w:r w:rsidRPr="005D7C5F">
                              <w:rPr>
                                <w:lang w:val="en-US"/>
                              </w:rPr>
                              <w:t>Sudhir</w:t>
                            </w:r>
                            <w:proofErr w:type="spellEnd"/>
                            <w:r w:rsidRPr="005D7C5F">
                              <w:rPr>
                                <w:lang w:val="en-US"/>
                              </w:rPr>
                              <w:t xml:space="preserve">, </w:t>
                            </w:r>
                            <w:proofErr w:type="spellStart"/>
                            <w:r w:rsidRPr="005D7C5F">
                              <w:rPr>
                                <w:lang w:val="en-US"/>
                              </w:rPr>
                              <w:t>Lotika</w:t>
                            </w:r>
                            <w:proofErr w:type="spellEnd"/>
                            <w:r w:rsidRPr="005D7C5F">
                              <w:rPr>
                                <w:lang w:val="en-US"/>
                              </w:rPr>
                              <w:t xml:space="preserve">, </w:t>
                            </w:r>
                          </w:p>
                          <w:p w:rsidR="008F3736" w:rsidRPr="005D7C5F" w:rsidRDefault="008F3736" w:rsidP="008F3736">
                            <w:pPr>
                              <w:spacing w:after="0"/>
                              <w:rPr>
                                <w:lang w:val="en-US"/>
                              </w:rPr>
                            </w:pPr>
                            <w:proofErr w:type="spellStart"/>
                            <w:r w:rsidRPr="005D7C5F">
                              <w:rPr>
                                <w:lang w:val="en-US"/>
                              </w:rPr>
                              <w:t>Thailand</w:t>
                            </w:r>
                            <w:r w:rsidR="0082239C">
                              <w:rPr>
                                <w:lang w:val="en-US"/>
                              </w:rPr>
                              <w:t>e</w:t>
                            </w:r>
                            <w:proofErr w:type="spellEnd"/>
                            <w:r w:rsidRPr="005D7C5F">
                              <w:rPr>
                                <w:lang w:val="en-US"/>
                              </w:rPr>
                              <w:t xml:space="preserve">: </w:t>
                            </w:r>
                          </w:p>
                          <w:p w:rsidR="008F3736" w:rsidRPr="007478B4" w:rsidRDefault="008F3736" w:rsidP="008F3736">
                            <w:pPr>
                              <w:rPr>
                                <w:lang w:val="pt-BR"/>
                              </w:rPr>
                            </w:pPr>
                            <w:r w:rsidRPr="007478B4">
                              <w:rPr>
                                <w:lang w:val="pt-BR"/>
                              </w:rPr>
                              <w:t xml:space="preserve">CPCR: Wassana, Ngam, Malin, </w:t>
                            </w:r>
                          </w:p>
                          <w:p w:rsidR="008F3736" w:rsidRPr="007478B4" w:rsidRDefault="008F3736" w:rsidP="008F3736">
                            <w:pPr>
                              <w:spacing w:after="0"/>
                              <w:rPr>
                                <w:lang w:val="pt-BR"/>
                              </w:rPr>
                            </w:pPr>
                            <w:r w:rsidRPr="007478B4">
                              <w:rPr>
                                <w:lang w:val="pt-BR"/>
                              </w:rPr>
                              <w:t xml:space="preserve">Nepal: </w:t>
                            </w:r>
                          </w:p>
                          <w:p w:rsidR="008F3736" w:rsidRPr="007478B4" w:rsidRDefault="008F3736" w:rsidP="008F3736">
                            <w:pPr>
                              <w:spacing w:after="0"/>
                              <w:rPr>
                                <w:lang w:val="pt-BR"/>
                              </w:rPr>
                            </w:pPr>
                            <w:r w:rsidRPr="007478B4">
                              <w:rPr>
                                <w:lang w:val="pt-BR"/>
                              </w:rPr>
                              <w:t xml:space="preserve">Bikalpa: Stella, </w:t>
                            </w:r>
                          </w:p>
                          <w:p w:rsidR="008F3736" w:rsidRPr="007478B4" w:rsidRDefault="008F3736" w:rsidP="008F3736">
                            <w:pPr>
                              <w:rPr>
                                <w:lang w:val="pt-BR"/>
                              </w:rPr>
                            </w:pPr>
                            <w:r w:rsidRPr="007478B4">
                              <w:rPr>
                                <w:lang w:val="pt-BR"/>
                              </w:rPr>
                              <w:t xml:space="preserve">VOC: Raju, Govinda, </w:t>
                            </w:r>
                          </w:p>
                          <w:p w:rsidR="008F3736" w:rsidRPr="005D7C5F" w:rsidRDefault="008F3736" w:rsidP="008F3736">
                            <w:pPr>
                              <w:spacing w:after="0"/>
                              <w:rPr>
                                <w:lang w:val="en-US"/>
                              </w:rPr>
                            </w:pPr>
                            <w:proofErr w:type="spellStart"/>
                            <w:r w:rsidRPr="005D7C5F">
                              <w:rPr>
                                <w:lang w:val="en-US"/>
                              </w:rPr>
                              <w:t>Cambo</w:t>
                            </w:r>
                            <w:r w:rsidR="0082239C">
                              <w:rPr>
                                <w:lang w:val="en-US"/>
                              </w:rPr>
                              <w:t>dge</w:t>
                            </w:r>
                            <w:proofErr w:type="spellEnd"/>
                            <w:r w:rsidRPr="005D7C5F">
                              <w:rPr>
                                <w:lang w:val="en-US"/>
                              </w:rPr>
                              <w:t xml:space="preserve">: </w:t>
                            </w:r>
                          </w:p>
                          <w:p w:rsidR="008F3736" w:rsidRPr="005D7C5F" w:rsidRDefault="008F3736" w:rsidP="008F3736">
                            <w:pPr>
                              <w:rPr>
                                <w:lang w:val="en-US"/>
                              </w:rPr>
                            </w:pPr>
                            <w:proofErr w:type="spellStart"/>
                            <w:r w:rsidRPr="005D7C5F">
                              <w:rPr>
                                <w:lang w:val="en-US"/>
                              </w:rPr>
                              <w:t>Bandos</w:t>
                            </w:r>
                            <w:proofErr w:type="spellEnd"/>
                            <w:r w:rsidRPr="005D7C5F">
                              <w:rPr>
                                <w:lang w:val="en-US"/>
                              </w:rPr>
                              <w:t xml:space="preserve"> </w:t>
                            </w:r>
                            <w:proofErr w:type="spellStart"/>
                            <w:r w:rsidRPr="005D7C5F">
                              <w:rPr>
                                <w:lang w:val="en-US"/>
                              </w:rPr>
                              <w:t>Komar</w:t>
                            </w:r>
                            <w:proofErr w:type="spellEnd"/>
                            <w:r w:rsidRPr="005D7C5F">
                              <w:rPr>
                                <w:lang w:val="en-US"/>
                              </w:rPr>
                              <w:t xml:space="preserve">: Sothirak, </w:t>
                            </w:r>
                          </w:p>
                          <w:p w:rsidR="008F3736" w:rsidRPr="005D7C5F" w:rsidRDefault="008F3736" w:rsidP="008F3736">
                            <w:pPr>
                              <w:spacing w:after="0"/>
                              <w:rPr>
                                <w:lang w:val="en-US"/>
                              </w:rPr>
                            </w:pPr>
                            <w:r w:rsidRPr="005D7C5F">
                              <w:rPr>
                                <w:lang w:val="en-US"/>
                              </w:rPr>
                              <w:t xml:space="preserve">Vietnam: </w:t>
                            </w:r>
                          </w:p>
                          <w:p w:rsidR="008F3736" w:rsidRPr="005D7C5F" w:rsidRDefault="008F3736" w:rsidP="008F3736">
                            <w:pPr>
                              <w:rPr>
                                <w:lang w:val="en-US"/>
                              </w:rPr>
                            </w:pPr>
                            <w:proofErr w:type="spellStart"/>
                            <w:r w:rsidRPr="005D7C5F">
                              <w:rPr>
                                <w:lang w:val="en-US"/>
                              </w:rPr>
                              <w:t>Anh</w:t>
                            </w:r>
                            <w:proofErr w:type="spellEnd"/>
                            <w:r w:rsidRPr="005D7C5F">
                              <w:rPr>
                                <w:lang w:val="en-US"/>
                              </w:rPr>
                              <w:t xml:space="preserve"> Duong: Minh. </w:t>
                            </w:r>
                          </w:p>
                          <w:p w:rsidR="008F3736" w:rsidRPr="005D7C5F" w:rsidRDefault="008F3736" w:rsidP="008F3736">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525DFB" id="_x0000_t202" coordsize="21600,21600" o:spt="202" path="m,l,21600r21600,l21600,xe">
                <v:stroke joinstyle="miter"/>
                <v:path gradientshapeok="t" o:connecttype="rect"/>
              </v:shapetype>
              <v:shape id="Zone de texte 1" o:spid="_x0000_s1026" type="#_x0000_t202" style="position:absolute;margin-left:-43.85pt;margin-top:15pt;width:171pt;height:2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" fillcolor="white [3201]" strokeweight=".5pt">
                <v:textbox>
                  <w:txbxContent>
                    <w:p w:rsidR="008F3736" w:rsidRPr="000F4E61" w:rsidRDefault="008F3736" w:rsidP="008F3736">
                      <w:pPr>
                        <w:jc w:val="center"/>
                        <w:rPr>
                          <w:b/>
                          <w:sz w:val="24"/>
                          <w:u w:val="single"/>
                        </w:rPr>
                      </w:pPr>
                      <w:r w:rsidRPr="000F4E61">
                        <w:rPr>
                          <w:b/>
                          <w:sz w:val="24"/>
                          <w:u w:val="single"/>
                        </w:rPr>
                        <w:t>Participant</w:t>
                      </w:r>
                      <w:r>
                        <w:rPr>
                          <w:b/>
                          <w:sz w:val="24"/>
                          <w:u w:val="single"/>
                        </w:rPr>
                        <w:t>s</w:t>
                      </w:r>
                      <w:r w:rsidRPr="000F4E61">
                        <w:rPr>
                          <w:b/>
                          <w:sz w:val="24"/>
                          <w:u w:val="single"/>
                        </w:rPr>
                        <w:t>: 12</w:t>
                      </w:r>
                    </w:p>
                    <w:p w:rsidR="008F3736" w:rsidRPr="000F4E61" w:rsidRDefault="0082239C" w:rsidP="008F3736">
                      <w:pPr>
                        <w:spacing w:after="0"/>
                      </w:pPr>
                      <w:r>
                        <w:t>France</w:t>
                      </w:r>
                      <w:r w:rsidR="008F3736" w:rsidRPr="000F4E61">
                        <w:t xml:space="preserve">: </w:t>
                      </w:r>
                    </w:p>
                    <w:p w:rsidR="008F3736" w:rsidRPr="000F4E61" w:rsidRDefault="008F3736" w:rsidP="008F3736">
                      <w:r w:rsidRPr="000F4E61">
                        <w:t xml:space="preserve">Partage: Cécile, Nahuel, Colin, </w:t>
                      </w:r>
                    </w:p>
                    <w:p w:rsidR="008F3736" w:rsidRPr="005D7C5F" w:rsidRDefault="0082239C" w:rsidP="008F3736">
                      <w:pPr>
                        <w:spacing w:after="0"/>
                        <w:rPr>
                          <w:lang w:val="en-US"/>
                        </w:rPr>
                      </w:pPr>
                      <w:proofErr w:type="spellStart"/>
                      <w:r>
                        <w:rPr>
                          <w:lang w:val="en-US"/>
                        </w:rPr>
                        <w:t>Inde</w:t>
                      </w:r>
                      <w:proofErr w:type="spellEnd"/>
                      <w:r w:rsidR="008F3736" w:rsidRPr="005D7C5F">
                        <w:rPr>
                          <w:lang w:val="en-US"/>
                        </w:rPr>
                        <w:t xml:space="preserve">: </w:t>
                      </w:r>
                    </w:p>
                    <w:p w:rsidR="008F3736" w:rsidRPr="005D7C5F" w:rsidRDefault="008F3736" w:rsidP="008F3736">
                      <w:pPr>
                        <w:rPr>
                          <w:lang w:val="en-US"/>
                        </w:rPr>
                      </w:pPr>
                      <w:r w:rsidRPr="005D7C5F">
                        <w:rPr>
                          <w:lang w:val="en-US"/>
                        </w:rPr>
                        <w:t xml:space="preserve"> SARD: </w:t>
                      </w:r>
                      <w:proofErr w:type="spellStart"/>
                      <w:r w:rsidRPr="005D7C5F">
                        <w:rPr>
                          <w:lang w:val="en-US"/>
                        </w:rPr>
                        <w:t>Sudhir</w:t>
                      </w:r>
                      <w:proofErr w:type="spellEnd"/>
                      <w:r w:rsidRPr="005D7C5F">
                        <w:rPr>
                          <w:lang w:val="en-US"/>
                        </w:rPr>
                        <w:t xml:space="preserve">, </w:t>
                      </w:r>
                      <w:proofErr w:type="spellStart"/>
                      <w:r w:rsidRPr="005D7C5F">
                        <w:rPr>
                          <w:lang w:val="en-US"/>
                        </w:rPr>
                        <w:t>Lotika</w:t>
                      </w:r>
                      <w:proofErr w:type="spellEnd"/>
                      <w:r w:rsidRPr="005D7C5F">
                        <w:rPr>
                          <w:lang w:val="en-US"/>
                        </w:rPr>
                        <w:t xml:space="preserve">, </w:t>
                      </w:r>
                    </w:p>
                    <w:p w:rsidR="008F3736" w:rsidRPr="005D7C5F" w:rsidRDefault="008F3736" w:rsidP="008F3736">
                      <w:pPr>
                        <w:spacing w:after="0"/>
                        <w:rPr>
                          <w:lang w:val="en-US"/>
                        </w:rPr>
                      </w:pPr>
                      <w:proofErr w:type="spellStart"/>
                      <w:r w:rsidRPr="005D7C5F">
                        <w:rPr>
                          <w:lang w:val="en-US"/>
                        </w:rPr>
                        <w:t>Thailand</w:t>
                      </w:r>
                      <w:r w:rsidR="0082239C">
                        <w:rPr>
                          <w:lang w:val="en-US"/>
                        </w:rPr>
                        <w:t>e</w:t>
                      </w:r>
                      <w:proofErr w:type="spellEnd"/>
                      <w:r w:rsidRPr="005D7C5F">
                        <w:rPr>
                          <w:lang w:val="en-US"/>
                        </w:rPr>
                        <w:t xml:space="preserve">: </w:t>
                      </w:r>
                    </w:p>
                    <w:p w:rsidR="008F3736" w:rsidRPr="007478B4" w:rsidRDefault="008F3736" w:rsidP="008F3736">
                      <w:pPr>
                        <w:rPr>
                          <w:lang w:val="pt-BR"/>
                        </w:rPr>
                      </w:pPr>
                      <w:r w:rsidRPr="007478B4">
                        <w:rPr>
                          <w:lang w:val="pt-BR"/>
                        </w:rPr>
                        <w:t xml:space="preserve">CPCR: Wassana, Ngam, Malin, </w:t>
                      </w:r>
                    </w:p>
                    <w:p w:rsidR="008F3736" w:rsidRPr="007478B4" w:rsidRDefault="008F3736" w:rsidP="008F3736">
                      <w:pPr>
                        <w:spacing w:after="0"/>
                        <w:rPr>
                          <w:lang w:val="pt-BR"/>
                        </w:rPr>
                      </w:pPr>
                      <w:r w:rsidRPr="007478B4">
                        <w:rPr>
                          <w:lang w:val="pt-BR"/>
                        </w:rPr>
                        <w:t xml:space="preserve">Nepal: </w:t>
                      </w:r>
                    </w:p>
                    <w:p w:rsidR="008F3736" w:rsidRPr="007478B4" w:rsidRDefault="008F3736" w:rsidP="008F3736">
                      <w:pPr>
                        <w:spacing w:after="0"/>
                        <w:rPr>
                          <w:lang w:val="pt-BR"/>
                        </w:rPr>
                      </w:pPr>
                      <w:r w:rsidRPr="007478B4">
                        <w:rPr>
                          <w:lang w:val="pt-BR"/>
                        </w:rPr>
                        <w:t xml:space="preserve">Bikalpa: Stella, </w:t>
                      </w:r>
                    </w:p>
                    <w:p w:rsidR="008F3736" w:rsidRPr="007478B4" w:rsidRDefault="008F3736" w:rsidP="008F3736">
                      <w:pPr>
                        <w:rPr>
                          <w:lang w:val="pt-BR"/>
                        </w:rPr>
                      </w:pPr>
                      <w:r w:rsidRPr="007478B4">
                        <w:rPr>
                          <w:lang w:val="pt-BR"/>
                        </w:rPr>
                        <w:t xml:space="preserve">VOC: Raju, Govinda, </w:t>
                      </w:r>
                    </w:p>
                    <w:p w:rsidR="008F3736" w:rsidRPr="005D7C5F" w:rsidRDefault="008F3736" w:rsidP="008F3736">
                      <w:pPr>
                        <w:spacing w:after="0"/>
                        <w:rPr>
                          <w:lang w:val="en-US"/>
                        </w:rPr>
                      </w:pPr>
                      <w:proofErr w:type="spellStart"/>
                      <w:r w:rsidRPr="005D7C5F">
                        <w:rPr>
                          <w:lang w:val="en-US"/>
                        </w:rPr>
                        <w:t>Cambo</w:t>
                      </w:r>
                      <w:r w:rsidR="0082239C">
                        <w:rPr>
                          <w:lang w:val="en-US"/>
                        </w:rPr>
                        <w:t>dge</w:t>
                      </w:r>
                      <w:proofErr w:type="spellEnd"/>
                      <w:r w:rsidRPr="005D7C5F">
                        <w:rPr>
                          <w:lang w:val="en-US"/>
                        </w:rPr>
                        <w:t xml:space="preserve">: </w:t>
                      </w:r>
                    </w:p>
                    <w:p w:rsidR="008F3736" w:rsidRPr="005D7C5F" w:rsidRDefault="008F3736" w:rsidP="008F3736">
                      <w:pPr>
                        <w:rPr>
                          <w:lang w:val="en-US"/>
                        </w:rPr>
                      </w:pPr>
                      <w:proofErr w:type="spellStart"/>
                      <w:r w:rsidRPr="005D7C5F">
                        <w:rPr>
                          <w:lang w:val="en-US"/>
                        </w:rPr>
                        <w:t>Bandos</w:t>
                      </w:r>
                      <w:proofErr w:type="spellEnd"/>
                      <w:r w:rsidRPr="005D7C5F">
                        <w:rPr>
                          <w:lang w:val="en-US"/>
                        </w:rPr>
                        <w:t xml:space="preserve"> </w:t>
                      </w:r>
                      <w:proofErr w:type="spellStart"/>
                      <w:r w:rsidRPr="005D7C5F">
                        <w:rPr>
                          <w:lang w:val="en-US"/>
                        </w:rPr>
                        <w:t>Komar</w:t>
                      </w:r>
                      <w:proofErr w:type="spellEnd"/>
                      <w:r w:rsidRPr="005D7C5F">
                        <w:rPr>
                          <w:lang w:val="en-US"/>
                        </w:rPr>
                        <w:t xml:space="preserve">: Sothirak, </w:t>
                      </w:r>
                    </w:p>
                    <w:p w:rsidR="008F3736" w:rsidRPr="005D7C5F" w:rsidRDefault="008F3736" w:rsidP="008F3736">
                      <w:pPr>
                        <w:spacing w:after="0"/>
                        <w:rPr>
                          <w:lang w:val="en-US"/>
                        </w:rPr>
                      </w:pPr>
                      <w:r w:rsidRPr="005D7C5F">
                        <w:rPr>
                          <w:lang w:val="en-US"/>
                        </w:rPr>
                        <w:t xml:space="preserve">Vietnam: </w:t>
                      </w:r>
                    </w:p>
                    <w:p w:rsidR="008F3736" w:rsidRPr="005D7C5F" w:rsidRDefault="008F3736" w:rsidP="008F3736">
                      <w:pPr>
                        <w:rPr>
                          <w:lang w:val="en-US"/>
                        </w:rPr>
                      </w:pPr>
                      <w:proofErr w:type="spellStart"/>
                      <w:r w:rsidRPr="005D7C5F">
                        <w:rPr>
                          <w:lang w:val="en-US"/>
                        </w:rPr>
                        <w:t>Anh</w:t>
                      </w:r>
                      <w:proofErr w:type="spellEnd"/>
                      <w:r w:rsidRPr="005D7C5F">
                        <w:rPr>
                          <w:lang w:val="en-US"/>
                        </w:rPr>
                        <w:t xml:space="preserve"> Duong: Minh. </w:t>
                      </w:r>
                    </w:p>
                    <w:p w:rsidR="008F3736" w:rsidRPr="005D7C5F" w:rsidRDefault="008F3736" w:rsidP="008F3736">
                      <w:pPr>
                        <w:rPr>
                          <w:lang w:val="en-US"/>
                        </w:rPr>
                      </w:pPr>
                    </w:p>
                  </w:txbxContent>
                </v:textbox>
                <w10:wrap type="tight"/>
              </v:shape>
            </w:pict>
          </mc:Fallback>
        </mc:AlternateContent>
      </w:r>
    </w:p>
    <w:p w:rsidR="008F3736" w:rsidRPr="00E46487" w:rsidRDefault="008F3736" w:rsidP="008F3736">
      <w:pPr>
        <w:jc w:val="center"/>
        <w:rPr>
          <w:rFonts w:ascii="Times New Roman" w:hAnsi="Times New Roman" w:cs="Times New Roman"/>
          <w:b/>
          <w:sz w:val="24"/>
          <w:u w:val="single"/>
          <w:lang w:val="pt-BR"/>
        </w:rPr>
      </w:pPr>
      <w:r w:rsidRPr="00E46487">
        <w:rPr>
          <w:rFonts w:ascii="Times New Roman" w:hAnsi="Times New Roman" w:cs="Times New Roman"/>
          <w:b/>
          <w:sz w:val="24"/>
          <w:u w:val="single"/>
          <w:lang w:val="pt-BR"/>
        </w:rPr>
        <w:t>Resum</w:t>
      </w:r>
      <w:r w:rsidR="0082239C">
        <w:rPr>
          <w:rFonts w:ascii="Times New Roman" w:hAnsi="Times New Roman" w:cs="Times New Roman"/>
          <w:b/>
          <w:sz w:val="24"/>
          <w:u w:val="single"/>
          <w:lang w:val="pt-BR"/>
        </w:rPr>
        <w:t>é</w:t>
      </w:r>
    </w:p>
    <w:p w:rsidR="0082239C" w:rsidRPr="0082239C" w:rsidRDefault="0082239C" w:rsidP="0082239C">
      <w:pPr>
        <w:rPr>
          <w:rFonts w:ascii="Times New Roman" w:hAnsi="Times New Roman" w:cs="Times New Roman"/>
          <w:sz w:val="24"/>
        </w:rPr>
      </w:pPr>
      <w:r w:rsidRPr="0082239C">
        <w:rPr>
          <w:rFonts w:ascii="Times New Roman" w:hAnsi="Times New Roman" w:cs="Times New Roman"/>
          <w:sz w:val="24"/>
        </w:rPr>
        <w:t xml:space="preserve">Proposé par </w:t>
      </w:r>
      <w:proofErr w:type="spellStart"/>
      <w:r w:rsidRPr="0082239C">
        <w:rPr>
          <w:rFonts w:ascii="Times New Roman" w:hAnsi="Times New Roman" w:cs="Times New Roman"/>
          <w:sz w:val="24"/>
        </w:rPr>
        <w:t>Sudhir</w:t>
      </w:r>
      <w:proofErr w:type="spellEnd"/>
      <w:r w:rsidRPr="0082239C">
        <w:rPr>
          <w:rFonts w:ascii="Times New Roman" w:hAnsi="Times New Roman" w:cs="Times New Roman"/>
          <w:sz w:val="24"/>
        </w:rPr>
        <w:t xml:space="preserve"> début avril, Partage a organis</w:t>
      </w:r>
      <w:bookmarkStart w:id="0" w:name="_GoBack"/>
      <w:bookmarkEnd w:id="0"/>
      <w:r w:rsidRPr="0082239C">
        <w:rPr>
          <w:rFonts w:ascii="Times New Roman" w:hAnsi="Times New Roman" w:cs="Times New Roman"/>
          <w:sz w:val="24"/>
        </w:rPr>
        <w:t xml:space="preserve">é une réunion Zoom entre les partenaires asiatiques du réseau Partage RISE. </w:t>
      </w:r>
    </w:p>
    <w:p w:rsidR="0082239C" w:rsidRPr="0082239C" w:rsidRDefault="0082239C" w:rsidP="0082239C">
      <w:pPr>
        <w:rPr>
          <w:rFonts w:ascii="Times New Roman" w:hAnsi="Times New Roman" w:cs="Times New Roman"/>
          <w:sz w:val="24"/>
        </w:rPr>
      </w:pPr>
      <w:r w:rsidRPr="0082239C">
        <w:rPr>
          <w:rFonts w:ascii="Times New Roman" w:hAnsi="Times New Roman" w:cs="Times New Roman"/>
          <w:sz w:val="24"/>
        </w:rPr>
        <w:t xml:space="preserve">Les objectifs de cette réunion étaient les suivants : </w:t>
      </w:r>
    </w:p>
    <w:p w:rsidR="0082239C" w:rsidRPr="0082239C" w:rsidRDefault="0082239C" w:rsidP="0082239C">
      <w:pPr>
        <w:rPr>
          <w:rFonts w:ascii="Times New Roman" w:hAnsi="Times New Roman" w:cs="Times New Roman"/>
          <w:sz w:val="24"/>
        </w:rPr>
      </w:pPr>
      <w:r w:rsidRPr="0082239C">
        <w:rPr>
          <w:rFonts w:ascii="Times New Roman" w:hAnsi="Times New Roman" w:cs="Times New Roman"/>
          <w:sz w:val="24"/>
        </w:rPr>
        <w:t xml:space="preserve">- Pour </w:t>
      </w:r>
      <w:r>
        <w:rPr>
          <w:rFonts w:ascii="Times New Roman" w:hAnsi="Times New Roman" w:cs="Times New Roman"/>
          <w:sz w:val="24"/>
        </w:rPr>
        <w:t>donne</w:t>
      </w:r>
      <w:r w:rsidRPr="0082239C">
        <w:rPr>
          <w:rFonts w:ascii="Times New Roman" w:hAnsi="Times New Roman" w:cs="Times New Roman"/>
          <w:sz w:val="24"/>
        </w:rPr>
        <w:t xml:space="preserve">r des nouvelles de chacun; </w:t>
      </w:r>
    </w:p>
    <w:p w:rsidR="0082239C" w:rsidRPr="0082239C" w:rsidRDefault="0082239C" w:rsidP="0082239C">
      <w:pPr>
        <w:rPr>
          <w:rFonts w:ascii="Times New Roman" w:hAnsi="Times New Roman" w:cs="Times New Roman"/>
          <w:sz w:val="24"/>
        </w:rPr>
      </w:pPr>
      <w:r w:rsidRPr="0082239C">
        <w:rPr>
          <w:rFonts w:ascii="Times New Roman" w:hAnsi="Times New Roman" w:cs="Times New Roman"/>
          <w:sz w:val="24"/>
        </w:rPr>
        <w:t xml:space="preserve">- Echanger sur la situation du Covid-19 dans nos pays ; </w:t>
      </w:r>
    </w:p>
    <w:p w:rsidR="0082239C" w:rsidRPr="0082239C" w:rsidRDefault="0082239C" w:rsidP="0082239C">
      <w:pPr>
        <w:rPr>
          <w:rFonts w:ascii="Times New Roman" w:hAnsi="Times New Roman" w:cs="Times New Roman"/>
          <w:sz w:val="24"/>
        </w:rPr>
      </w:pPr>
      <w:r w:rsidRPr="0082239C">
        <w:rPr>
          <w:rFonts w:ascii="Times New Roman" w:hAnsi="Times New Roman" w:cs="Times New Roman"/>
          <w:sz w:val="24"/>
        </w:rPr>
        <w:t xml:space="preserve">- Donner à chacun la possibilité de présenter les activités / actions menées localement ; </w:t>
      </w:r>
    </w:p>
    <w:p w:rsidR="0082239C" w:rsidRPr="0082239C" w:rsidRDefault="0082239C" w:rsidP="0082239C">
      <w:pPr>
        <w:rPr>
          <w:rFonts w:ascii="Times New Roman" w:hAnsi="Times New Roman" w:cs="Times New Roman"/>
          <w:sz w:val="24"/>
        </w:rPr>
      </w:pPr>
      <w:r w:rsidRPr="0082239C">
        <w:rPr>
          <w:rFonts w:ascii="Times New Roman" w:hAnsi="Times New Roman" w:cs="Times New Roman"/>
          <w:sz w:val="24"/>
        </w:rPr>
        <w:t xml:space="preserve">- Partager des idées, des bonnes pratiques et créer une émulation entre nous. </w:t>
      </w:r>
    </w:p>
    <w:p w:rsidR="0082239C" w:rsidRPr="0082239C" w:rsidRDefault="0082239C" w:rsidP="0082239C">
      <w:pPr>
        <w:rPr>
          <w:rFonts w:ascii="Times New Roman" w:hAnsi="Times New Roman" w:cs="Times New Roman"/>
          <w:sz w:val="24"/>
        </w:rPr>
      </w:pPr>
    </w:p>
    <w:p w:rsidR="00E46487" w:rsidRDefault="0082239C" w:rsidP="0082239C">
      <w:pPr>
        <w:rPr>
          <w:rFonts w:ascii="Times New Roman" w:hAnsi="Times New Roman" w:cs="Times New Roman"/>
          <w:sz w:val="24"/>
          <w:lang w:val="pt-BR"/>
        </w:rPr>
      </w:pPr>
      <w:r w:rsidRPr="0082239C">
        <w:rPr>
          <w:rFonts w:ascii="Times New Roman" w:hAnsi="Times New Roman" w:cs="Times New Roman"/>
          <w:sz w:val="24"/>
        </w:rPr>
        <w:t xml:space="preserve">La réunion commence à 10h00 et se termine à 11h30. </w:t>
      </w:r>
      <w:r w:rsidRPr="0082239C">
        <w:rPr>
          <w:rFonts w:ascii="Times New Roman" w:hAnsi="Times New Roman" w:cs="Times New Roman"/>
          <w:sz w:val="24"/>
          <w:lang w:val="pt-BR"/>
        </w:rPr>
        <w:t>(heure française)</w:t>
      </w:r>
    </w:p>
    <w:p w:rsidR="0082239C" w:rsidRDefault="0082239C" w:rsidP="0082239C">
      <w:pPr>
        <w:rPr>
          <w:rFonts w:ascii="Times New Roman" w:hAnsi="Times New Roman" w:cs="Times New Roman"/>
          <w:sz w:val="24"/>
          <w:lang w:val="pt-BR"/>
        </w:rPr>
      </w:pPr>
    </w:p>
    <w:p w:rsidR="005E307A" w:rsidRPr="005E307A" w:rsidRDefault="005E307A" w:rsidP="005E307A">
      <w:pPr>
        <w:rPr>
          <w:b/>
        </w:rPr>
      </w:pPr>
      <w:r w:rsidRPr="005E307A">
        <w:rPr>
          <w:b/>
        </w:rPr>
        <w:t xml:space="preserve">Introduction par Cécile : </w:t>
      </w:r>
    </w:p>
    <w:p w:rsidR="005E307A" w:rsidRPr="005E307A" w:rsidRDefault="005E307A" w:rsidP="005E307A">
      <w:r w:rsidRPr="005E307A">
        <w:t xml:space="preserve">Cécile remercie les participants. Cécile donne quelques nouvelles de la situation en France et </w:t>
      </w:r>
      <w:r>
        <w:t xml:space="preserve">sur </w:t>
      </w:r>
      <w:proofErr w:type="gramStart"/>
      <w:r>
        <w:t xml:space="preserve">le </w:t>
      </w:r>
      <w:r w:rsidRPr="005E307A">
        <w:t xml:space="preserve"> nombre</w:t>
      </w:r>
      <w:proofErr w:type="gramEnd"/>
      <w:r w:rsidRPr="005E307A">
        <w:t xml:space="preserve"> élevé de cas C-19. Heureusement, toute l'équipe de Partage va bien et nous avons pu travailler depuis chez nous sans trop de difficultés. Cécile rassure que Partage est prêt à soutenir tous nos partenaires dans le </w:t>
      </w:r>
      <w:r>
        <w:t xml:space="preserve">monde entier dans cette crise. </w:t>
      </w:r>
    </w:p>
    <w:p w:rsidR="005E307A" w:rsidRPr="005E307A" w:rsidRDefault="005E307A" w:rsidP="005E307A">
      <w:r w:rsidRPr="005E307A">
        <w:rPr>
          <w:b/>
        </w:rPr>
        <w:t>Wassana (CPCR - Thaïlande)</w:t>
      </w:r>
      <w:r w:rsidRPr="005E307A">
        <w:t xml:space="preserve"> : </w:t>
      </w:r>
    </w:p>
    <w:p w:rsidR="005E307A" w:rsidRPr="005E307A" w:rsidRDefault="005E307A" w:rsidP="005E307A">
      <w:r w:rsidRPr="005E307A">
        <w:t xml:space="preserve">Wassana partage un PowerPoint avec nous. Elle nous présente la situation du Covid-19 en Thaïlande, le nombre de cas (plus de 2.000 à ce jour) et la décision prise par le gouvernement (fermeture des écoles, des magasins, etc. ; couvre-feu de 22h à 4h du matin ; fermeture des frontières). Wassana présente également les mesures prises par le CPCR pour son propre personnel (travail à domicile, maintien de la distance sociale au bureau ou lors des rencontres avec les bénéficiaires). Le CPCR </w:t>
      </w:r>
      <w:proofErr w:type="gramStart"/>
      <w:r w:rsidRPr="005E307A">
        <w:t>ouvre</w:t>
      </w:r>
      <w:proofErr w:type="gramEnd"/>
      <w:r w:rsidRPr="005E307A">
        <w:t xml:space="preserve"> dans un bureau un refuge pour enfants maltraités. Dans le cadre du projet Partage, l'équipe est en contact avec les bénéficiaires par téléphone ou par internet et l'équipe de communication produit des infographies en ligne et partage plusieurs concepts tels que "la distanciation sociale mais pas la distanciation émotionnelle dans la famille". Les bénévoles travaillent pour les enfants qui se trouvent dans les hôpitaux. </w:t>
      </w:r>
    </w:p>
    <w:p w:rsidR="005E307A" w:rsidRPr="005E307A" w:rsidRDefault="005E307A" w:rsidP="005E307A"/>
    <w:p w:rsidR="005E307A" w:rsidRPr="005E307A" w:rsidRDefault="005E307A" w:rsidP="005E307A">
      <w:pPr>
        <w:rPr>
          <w:b/>
        </w:rPr>
      </w:pPr>
      <w:proofErr w:type="spellStart"/>
      <w:r w:rsidRPr="005E307A">
        <w:rPr>
          <w:b/>
        </w:rPr>
        <w:t>Sudhir</w:t>
      </w:r>
      <w:proofErr w:type="spellEnd"/>
      <w:r w:rsidRPr="005E307A">
        <w:rPr>
          <w:b/>
        </w:rPr>
        <w:t xml:space="preserve"> (SARD - Inde) : </w:t>
      </w:r>
    </w:p>
    <w:p w:rsidR="005E307A" w:rsidRPr="005E307A" w:rsidRDefault="005E307A" w:rsidP="005E307A">
      <w:proofErr w:type="spellStart"/>
      <w:r w:rsidRPr="005E307A">
        <w:lastRenderedPageBreak/>
        <w:t>Sudhir</w:t>
      </w:r>
      <w:proofErr w:type="spellEnd"/>
      <w:r w:rsidRPr="005E307A">
        <w:t xml:space="preserve"> présente la situation en Inde et les mesures prises par le gouvernement (</w:t>
      </w:r>
      <w:proofErr w:type="spellStart"/>
      <w:r w:rsidRPr="005E307A">
        <w:t>lockdown</w:t>
      </w:r>
      <w:proofErr w:type="spellEnd"/>
      <w:r w:rsidRPr="005E307A">
        <w:t xml:space="preserve"> total). </w:t>
      </w:r>
      <w:proofErr w:type="spellStart"/>
      <w:r w:rsidRPr="005E307A">
        <w:t>Sudhir</w:t>
      </w:r>
      <w:proofErr w:type="spellEnd"/>
      <w:r w:rsidRPr="005E307A">
        <w:t xml:space="preserve"> explique que </w:t>
      </w:r>
      <w:r>
        <w:t>SARD</w:t>
      </w:r>
      <w:r w:rsidRPr="005E307A">
        <w:t xml:space="preserve"> utilise le temps de fermeture pour offrir une formation quotidienne en ligne à tout le personnel de terrain. </w:t>
      </w:r>
      <w:r>
        <w:t>SARD</w:t>
      </w:r>
      <w:r w:rsidRPr="005E307A">
        <w:t xml:space="preserve"> aide également les autorités locales/le personnel médical à distribuer des masques, des gants, etc. Certains paquets de nourriture sont également fournis. </w:t>
      </w:r>
      <w:proofErr w:type="spellStart"/>
      <w:r w:rsidRPr="005E307A">
        <w:t>Sudhir</w:t>
      </w:r>
      <w:proofErr w:type="spellEnd"/>
      <w:r w:rsidRPr="005E307A">
        <w:t xml:space="preserve"> introduit plusieurs outils en ligne pour/par le personnel (comme </w:t>
      </w:r>
      <w:hyperlink r:id="rId6" w:history="1">
        <w:r w:rsidRPr="00D321E9">
          <w:rPr>
            <w:rStyle w:val="Lienhypertexte"/>
          </w:rPr>
          <w:t>https://www.zeetings.com/</w:t>
        </w:r>
      </w:hyperlink>
      <w:r>
        <w:t xml:space="preserve"> </w:t>
      </w:r>
      <w:r w:rsidRPr="005E307A">
        <w:t xml:space="preserve"> ou </w:t>
      </w:r>
      <w:hyperlink r:id="rId7" w:history="1">
        <w:r w:rsidRPr="00D321E9">
          <w:rPr>
            <w:rStyle w:val="Lienhypertexte"/>
          </w:rPr>
          <w:t>https://kahoot.com/</w:t>
        </w:r>
      </w:hyperlink>
      <w:r>
        <w:t xml:space="preserve"> </w:t>
      </w:r>
      <w:r w:rsidRPr="005E307A">
        <w:t>) ou à des fins éducatives (</w:t>
      </w:r>
      <w:hyperlink r:id="rId8" w:history="1">
        <w:r w:rsidRPr="00D321E9">
          <w:rPr>
            <w:rStyle w:val="Lienhypertexte"/>
          </w:rPr>
          <w:t>https://nroer.gov.in/welcome</w:t>
        </w:r>
      </w:hyperlink>
      <w:r>
        <w:t xml:space="preserve"> </w:t>
      </w:r>
      <w:r w:rsidRPr="005E307A">
        <w:t>). SARD est prêt à fournir aux partenaires de Partage RISE des infographies ou des ressources/formations en ligne)</w:t>
      </w:r>
      <w:r>
        <w:t xml:space="preserve">. </w:t>
      </w:r>
    </w:p>
    <w:p w:rsidR="005E307A" w:rsidRPr="005E307A" w:rsidRDefault="005E307A" w:rsidP="005E307A">
      <w:pPr>
        <w:rPr>
          <w:b/>
        </w:rPr>
      </w:pPr>
      <w:r w:rsidRPr="005E307A">
        <w:rPr>
          <w:b/>
        </w:rPr>
        <w:t xml:space="preserve">Raju (VOC - Népal) : </w:t>
      </w:r>
    </w:p>
    <w:p w:rsidR="005E307A" w:rsidRPr="005E307A" w:rsidRDefault="005E307A" w:rsidP="005E307A">
      <w:r w:rsidRPr="005E307A">
        <w:t xml:space="preserve">Raju présente la situation au Népal et les mesures prises par le gouvernement (fermeture totale depuis la mi-mars). Jusqu'à présent, il n'y a que 9 cas au Népal et le gouvernement organise une campagne de test massive. Les problèmes proviennent de la migration interne (les gens quittent les villes pour retourner dans leur ville natale en voiture au début et maintenant à pied) et de la pénurie de nourriture et de produits de base (comme le savon, etc.). Les municipalités assurent la distribution de nourriture, mais probablement en quantité insuffisante, et il y a des problèmes de distribution pour les régions éloignées et les bidonvilles. Il y a aussi le problème des Népalais vivant en Inde et de l'Inde vivant au Népal. </w:t>
      </w:r>
    </w:p>
    <w:p w:rsidR="005E307A" w:rsidRPr="005E307A" w:rsidRDefault="005E307A" w:rsidP="005E307A">
      <w:r w:rsidRPr="005E307A">
        <w:t>Le personnel de VOC travaille à domicile et est en contact étroit avec les municipalités et la police. Les centres sont ouverts et les travailleurs sociaux s'occupent des enfants des rues qui y vivent, mais ils ne peuvent pas ne pas accueillir de nouveaux enfants. Pour les enfants qui ont été réintégrés, l'équipe les contacte par téléphone et travaille avec les municipalités s'il y a des cas de pénurie alimentaire. Dans les bidonvilles, il y a des problèmes de nourriture mais aussi des craintes pour la situation économ</w:t>
      </w:r>
      <w:r>
        <w:t xml:space="preserve">ique. </w:t>
      </w:r>
    </w:p>
    <w:p w:rsidR="005E307A" w:rsidRPr="005E307A" w:rsidRDefault="005E307A" w:rsidP="005E307A">
      <w:pPr>
        <w:rPr>
          <w:b/>
        </w:rPr>
      </w:pPr>
      <w:r w:rsidRPr="005E307A">
        <w:rPr>
          <w:b/>
        </w:rPr>
        <w:t>Stella (</w:t>
      </w:r>
      <w:proofErr w:type="spellStart"/>
      <w:r w:rsidRPr="005E307A">
        <w:rPr>
          <w:b/>
        </w:rPr>
        <w:t>Bikalpa</w:t>
      </w:r>
      <w:proofErr w:type="spellEnd"/>
      <w:r w:rsidRPr="005E307A">
        <w:rPr>
          <w:b/>
        </w:rPr>
        <w:t xml:space="preserve"> - Népal) : </w:t>
      </w:r>
    </w:p>
    <w:p w:rsidR="005E307A" w:rsidRPr="005E307A" w:rsidRDefault="005E307A" w:rsidP="005E307A">
      <w:pPr>
        <w:rPr>
          <w:lang w:val="pt-BR"/>
        </w:rPr>
      </w:pPr>
      <w:r w:rsidRPr="005E307A">
        <w:t xml:space="preserve">Stella partage le fait que tous les employés et les bénéficiaires de </w:t>
      </w:r>
      <w:proofErr w:type="spellStart"/>
      <w:r w:rsidRPr="005E307A">
        <w:t>Bikalpa</w:t>
      </w:r>
      <w:proofErr w:type="spellEnd"/>
      <w:r w:rsidRPr="005E307A">
        <w:t xml:space="preserve"> sont en sécurité et confirme les propos de Raju sur la situation au Népal. Stella salue la bonne et rapide boucle de communication créée entre le conseil d'administration, la direction, le personnel et les bénéficiaires de </w:t>
      </w:r>
      <w:proofErr w:type="spellStart"/>
      <w:r w:rsidRPr="005E307A">
        <w:t>Bikalpa</w:t>
      </w:r>
      <w:proofErr w:type="spellEnd"/>
      <w:r w:rsidRPr="005E307A">
        <w:t xml:space="preserve">. Le personnel est en mesure de suivre le statut des bénéficiaires au quotidien. </w:t>
      </w:r>
      <w:r w:rsidRPr="005E307A">
        <w:rPr>
          <w:lang w:val="pt-BR"/>
        </w:rPr>
        <w:t xml:space="preserve">Stella apporte deux points de préoccupation : </w:t>
      </w:r>
    </w:p>
    <w:p w:rsidR="005E307A" w:rsidRPr="005E307A" w:rsidRDefault="005E307A" w:rsidP="005E307A">
      <w:r w:rsidRPr="005E307A">
        <w:t xml:space="preserve">- Le statut des enfants : Même si les enfants sont moins affectés physiquement par le Covid-19, ils seront affectés émotionnellement et psychologiquement par le verrouillage et les mesures d'éloignement. Pour y répondre, </w:t>
      </w:r>
      <w:proofErr w:type="spellStart"/>
      <w:r w:rsidRPr="005E307A">
        <w:t>Bikalpa</w:t>
      </w:r>
      <w:proofErr w:type="spellEnd"/>
      <w:r w:rsidRPr="005E307A">
        <w:t xml:space="preserve"> crée une page Facebook pour les enfants (</w:t>
      </w:r>
      <w:hyperlink r:id="rId9" w:history="1">
        <w:r w:rsidRPr="00D321E9">
          <w:rPr>
            <w:rStyle w:val="Lienhypertexte"/>
          </w:rPr>
          <w:t>https://www.facebook.com/groups/228676204852301/?multi_permalinks=240373607015894%2C240247440361844%2C239887133731208&amp;notif_id=1586359332195511&amp;notif_t=group_activity&amp;ref=notif</w:t>
        </w:r>
      </w:hyperlink>
      <w:r>
        <w:t xml:space="preserve"> </w:t>
      </w:r>
      <w:r w:rsidRPr="005E307A">
        <w:t xml:space="preserve">) et concentre son émission de télévision hebdomadaire sur la question. </w:t>
      </w:r>
    </w:p>
    <w:p w:rsidR="005E307A" w:rsidRPr="005E307A" w:rsidRDefault="005E307A" w:rsidP="005E307A">
      <w:r w:rsidRPr="005E307A">
        <w:t xml:space="preserve">- La situation des familles des bidonvilles. </w:t>
      </w:r>
      <w:proofErr w:type="spellStart"/>
      <w:r w:rsidRPr="005E307A">
        <w:t>Bikalpa</w:t>
      </w:r>
      <w:proofErr w:type="spellEnd"/>
      <w:r w:rsidRPr="005E307A">
        <w:t xml:space="preserve"> organise deux distributions de biens issus de dons (des aliments comme le riz, les lentilles, le sucre, etc. puis des articles comme des savons). </w:t>
      </w:r>
    </w:p>
    <w:p w:rsidR="005E307A" w:rsidRPr="005E307A" w:rsidRDefault="005E307A" w:rsidP="005E307A">
      <w:r w:rsidRPr="005E307A">
        <w:t xml:space="preserve">Stella partage le fait que </w:t>
      </w:r>
      <w:proofErr w:type="spellStart"/>
      <w:r w:rsidRPr="005E307A">
        <w:t>Bikalpa</w:t>
      </w:r>
      <w:proofErr w:type="spellEnd"/>
      <w:r w:rsidRPr="005E307A">
        <w:t xml:space="preserve"> a créé un protocole pour protéger le personnel travaillant sur le terrain et aimerait savoir si d'autres partenaires pourraient partager leurs propres mesures internes. </w:t>
      </w:r>
    </w:p>
    <w:p w:rsidR="005E307A" w:rsidRPr="005E307A" w:rsidRDefault="005E307A" w:rsidP="005E307A">
      <w:r w:rsidRPr="005E307A">
        <w:t xml:space="preserve">Stella souligne l'efficacité des messages texte et audio en vrac de </w:t>
      </w:r>
      <w:proofErr w:type="spellStart"/>
      <w:r w:rsidRPr="005E307A">
        <w:t>Bikalpa</w:t>
      </w:r>
      <w:proofErr w:type="spellEnd"/>
      <w:r w:rsidRPr="005E307A">
        <w:t xml:space="preserve"> au téléphone pour atteindre les bénéficiaires. Si </w:t>
      </w:r>
      <w:proofErr w:type="spellStart"/>
      <w:r w:rsidRPr="005E307A">
        <w:t>Bikalpa</w:t>
      </w:r>
      <w:proofErr w:type="spellEnd"/>
      <w:r w:rsidRPr="005E307A">
        <w:t xml:space="preserve"> se concentre aujourd'hui principalement sur l'estomac des bénéficiaires, ceux-ci n'oublient pas que le cerveau devra lui aussi être nourri. </w:t>
      </w:r>
    </w:p>
    <w:p w:rsidR="005E307A" w:rsidRPr="005E307A" w:rsidRDefault="005E307A" w:rsidP="005E307A"/>
    <w:p w:rsidR="005E307A" w:rsidRPr="0082239C" w:rsidRDefault="005E307A" w:rsidP="005E307A">
      <w:pPr>
        <w:rPr>
          <w:b/>
        </w:rPr>
      </w:pPr>
      <w:r w:rsidRPr="0082239C">
        <w:rPr>
          <w:b/>
        </w:rPr>
        <w:lastRenderedPageBreak/>
        <w:t xml:space="preserve">Minh (Anh </w:t>
      </w:r>
      <w:proofErr w:type="spellStart"/>
      <w:r w:rsidRPr="0082239C">
        <w:rPr>
          <w:b/>
        </w:rPr>
        <w:t>Duong</w:t>
      </w:r>
      <w:proofErr w:type="spellEnd"/>
      <w:r w:rsidRPr="0082239C">
        <w:rPr>
          <w:b/>
        </w:rPr>
        <w:t xml:space="preserve"> - Vietnam) : </w:t>
      </w:r>
    </w:p>
    <w:p w:rsidR="005E307A" w:rsidRPr="005E307A" w:rsidRDefault="005E307A" w:rsidP="005E307A">
      <w:r w:rsidRPr="005E307A">
        <w:t xml:space="preserve">Minh présente la situation au Vietnam (plus de 200 cas mais aucun décès à ce jour) et les actions entreprises par le gouvernement (usines, écoles fermées, éloignement social). Le personnel d'Anh </w:t>
      </w:r>
      <w:proofErr w:type="spellStart"/>
      <w:r w:rsidRPr="005E307A">
        <w:t>Duong</w:t>
      </w:r>
      <w:proofErr w:type="spellEnd"/>
      <w:r w:rsidRPr="005E307A">
        <w:t xml:space="preserve"> travaille principalement à domicile. Les bénéficiaires, surtout les plus pauvres, sont directement touchés par cette crise car ils ne peuvent pas travailler. Anh </w:t>
      </w:r>
      <w:proofErr w:type="spellStart"/>
      <w:r w:rsidRPr="005E307A">
        <w:t>Duong</w:t>
      </w:r>
      <w:proofErr w:type="spellEnd"/>
      <w:r w:rsidRPr="005E307A">
        <w:t xml:space="preserve"> organise des campagnes de prévention et de sensibilisation, ainsi qu'une certaine distribution de produits de première nécessité com</w:t>
      </w:r>
      <w:r w:rsidR="0082239C">
        <w:t xml:space="preserve">me des masques, du savon, etc. </w:t>
      </w:r>
    </w:p>
    <w:p w:rsidR="005E307A" w:rsidRPr="0082239C" w:rsidRDefault="005E307A" w:rsidP="005E307A">
      <w:pPr>
        <w:rPr>
          <w:b/>
        </w:rPr>
      </w:pPr>
      <w:r w:rsidRPr="0082239C">
        <w:rPr>
          <w:b/>
        </w:rPr>
        <w:t>Sothirak (</w:t>
      </w:r>
      <w:proofErr w:type="spellStart"/>
      <w:r w:rsidRPr="0082239C">
        <w:rPr>
          <w:b/>
        </w:rPr>
        <w:t>Bandos</w:t>
      </w:r>
      <w:proofErr w:type="spellEnd"/>
      <w:r w:rsidRPr="0082239C">
        <w:rPr>
          <w:b/>
        </w:rPr>
        <w:t xml:space="preserve"> </w:t>
      </w:r>
      <w:proofErr w:type="spellStart"/>
      <w:r w:rsidRPr="0082239C">
        <w:rPr>
          <w:b/>
        </w:rPr>
        <w:t>Komar</w:t>
      </w:r>
      <w:proofErr w:type="spellEnd"/>
      <w:r w:rsidRPr="0082239C">
        <w:rPr>
          <w:b/>
        </w:rPr>
        <w:t xml:space="preserve"> - Cambodge) : </w:t>
      </w:r>
    </w:p>
    <w:p w:rsidR="005E307A" w:rsidRPr="005E307A" w:rsidRDefault="005E307A" w:rsidP="005E307A">
      <w:r w:rsidRPr="005E307A">
        <w:t xml:space="preserve">Sothirak présente la situation au Cambodge : il n'y a jusqu'à présent que 118 cas mais ils sont diffusés dans 13 provinces. Le Cambodge n'a pas une grande capacité de dépistage. Même si les frontières sont proches, les Cambodgiens travaillant en Thaïlande, en Malaisie, etc. sont revenus dans leur ville natale. Depuis la mi-mars, les écoles sont proches et ce fait rend le travail de </w:t>
      </w:r>
      <w:proofErr w:type="spellStart"/>
      <w:r w:rsidR="0082239C">
        <w:t>Bandos</w:t>
      </w:r>
      <w:proofErr w:type="spellEnd"/>
      <w:r w:rsidR="0082239C">
        <w:t xml:space="preserve"> </w:t>
      </w:r>
      <w:proofErr w:type="spellStart"/>
      <w:r w:rsidR="0082239C">
        <w:t>Komar</w:t>
      </w:r>
      <w:proofErr w:type="spellEnd"/>
      <w:r w:rsidR="0082239C">
        <w:t xml:space="preserve"> plus difficile.  </w:t>
      </w:r>
      <w:proofErr w:type="spellStart"/>
      <w:r w:rsidR="0082239C">
        <w:t>Bandos</w:t>
      </w:r>
      <w:proofErr w:type="spellEnd"/>
      <w:r w:rsidR="0082239C">
        <w:t xml:space="preserve"> </w:t>
      </w:r>
      <w:proofErr w:type="spellStart"/>
      <w:r w:rsidR="0082239C">
        <w:t>Komar</w:t>
      </w:r>
      <w:proofErr w:type="spellEnd"/>
      <w:r w:rsidR="0082239C">
        <w:t xml:space="preserve"> continue de</w:t>
      </w:r>
      <w:r w:rsidRPr="005E307A">
        <w:t xml:space="preserve"> travailler sur le terrain, en respectant les mesures de protection et la distance sociale. De bons outils d'apprentissage en ligne existent également au Cambodge, de la maternelle à la douzième année, mais Sothirak partage le fait que c'est un défi pour les bénéficiaires des régions éloignées d'y avoir accès. </w:t>
      </w:r>
      <w:proofErr w:type="spellStart"/>
      <w:r w:rsidRPr="005E307A">
        <w:t>Bandos</w:t>
      </w:r>
      <w:proofErr w:type="spellEnd"/>
      <w:r w:rsidRPr="005E307A">
        <w:t xml:space="preserve"> </w:t>
      </w:r>
      <w:proofErr w:type="spellStart"/>
      <w:r w:rsidRPr="005E307A">
        <w:t>Komar</w:t>
      </w:r>
      <w:proofErr w:type="spellEnd"/>
      <w:r w:rsidRPr="005E307A">
        <w:t xml:space="preserve">, en collaboration avec d'autres ONG travaillant dans le domaine de la petite enfance, produit une brochure pour les bénéficiaires et leur envoie des devoirs sur papier qu'ils peuvent faire à la maison. </w:t>
      </w:r>
      <w:proofErr w:type="spellStart"/>
      <w:r w:rsidRPr="005E307A">
        <w:t>Bandos</w:t>
      </w:r>
      <w:proofErr w:type="spellEnd"/>
      <w:r w:rsidRPr="005E307A">
        <w:t xml:space="preserve"> </w:t>
      </w:r>
      <w:proofErr w:type="spellStart"/>
      <w:r w:rsidRPr="005E307A">
        <w:t>Komar</w:t>
      </w:r>
      <w:proofErr w:type="spellEnd"/>
      <w:r w:rsidRPr="005E307A">
        <w:t xml:space="preserve"> concentre ses efforts sur certaines activités qui nécessitent des enfants, comme la réhabilitation des écoles et le jardin scolaire. </w:t>
      </w:r>
    </w:p>
    <w:p w:rsidR="005E307A" w:rsidRPr="005E307A" w:rsidRDefault="005E307A" w:rsidP="005E307A">
      <w:r w:rsidRPr="005E307A">
        <w:t xml:space="preserve">Le personnel de </w:t>
      </w:r>
      <w:proofErr w:type="spellStart"/>
      <w:r w:rsidRPr="005E307A">
        <w:t>Bandos</w:t>
      </w:r>
      <w:proofErr w:type="spellEnd"/>
      <w:r w:rsidRPr="005E307A">
        <w:t xml:space="preserve"> </w:t>
      </w:r>
      <w:proofErr w:type="spellStart"/>
      <w:r w:rsidRPr="005E307A">
        <w:t>Komar</w:t>
      </w:r>
      <w:proofErr w:type="spellEnd"/>
      <w:r w:rsidRPr="005E307A">
        <w:t xml:space="preserve"> travaille à la maison et au bureau, en alternance. Les déplacements entre les provinces sont limités. C'est un défi pour le personnel de terrain de visiter les bénéficiaires de village en village à cause de la peur des gens. </w:t>
      </w:r>
    </w:p>
    <w:p w:rsidR="005E307A" w:rsidRPr="005E307A" w:rsidRDefault="005E307A" w:rsidP="005E307A"/>
    <w:p w:rsidR="005E307A" w:rsidRPr="0082239C" w:rsidRDefault="005E307A" w:rsidP="005E307A">
      <w:pPr>
        <w:rPr>
          <w:b/>
        </w:rPr>
      </w:pPr>
      <w:r w:rsidRPr="0082239C">
        <w:rPr>
          <w:b/>
        </w:rPr>
        <w:t>Discussion ouverte</w:t>
      </w:r>
    </w:p>
    <w:p w:rsidR="005E307A" w:rsidRPr="005E307A" w:rsidRDefault="005E307A" w:rsidP="005E307A">
      <w:r w:rsidRPr="005E307A">
        <w:t xml:space="preserve">Cécile remercie tous les participants et fait part de son soutien aux partenaires de deux façons : </w:t>
      </w:r>
    </w:p>
    <w:p w:rsidR="005E307A" w:rsidRPr="005E307A" w:rsidRDefault="005E307A" w:rsidP="005E307A">
      <w:r w:rsidRPr="005E307A">
        <w:t xml:space="preserve">- Le projet d'urgence, </w:t>
      </w:r>
    </w:p>
    <w:p w:rsidR="005E307A" w:rsidRPr="005E307A" w:rsidRDefault="005E307A" w:rsidP="005E307A">
      <w:r w:rsidRPr="005E307A">
        <w:t xml:space="preserve">- Le projet de trois ans, </w:t>
      </w:r>
    </w:p>
    <w:p w:rsidR="005E307A" w:rsidRPr="005E307A" w:rsidRDefault="005E307A" w:rsidP="005E307A">
      <w:r w:rsidRPr="005E307A">
        <w:t xml:space="preserve">Cécile souligne que la protection des enfants est le maître mot de nos actions et que la protection de notre personnel doit également être notre priorité. Cécile a également déclaré que la crise actuelle aura des conséquences sur les ressources financières de Partage. </w:t>
      </w:r>
    </w:p>
    <w:p w:rsidR="005E307A" w:rsidRPr="005E307A" w:rsidRDefault="005E307A" w:rsidP="005E307A">
      <w:r w:rsidRPr="005E307A">
        <w:t xml:space="preserve">Le blocage des actions Stella au Népal a été prolongé et dépendra probablement de la position de l'Inde. Stella souligne le bon impact des messages de masse et recommande le protocole établi par l'OMS et l'UNICEF. </w:t>
      </w:r>
    </w:p>
    <w:p w:rsidR="005E307A" w:rsidRPr="005E307A" w:rsidRDefault="005E307A" w:rsidP="005E307A">
      <w:r w:rsidRPr="005E307A">
        <w:t xml:space="preserve">Raju confirme l'efficacité des messages de prévention du gouvernement népalais pour chaque appel téléphonique. </w:t>
      </w:r>
    </w:p>
    <w:p w:rsidR="005E307A" w:rsidRPr="005E307A" w:rsidRDefault="005E307A" w:rsidP="005E307A">
      <w:r w:rsidRPr="005E307A">
        <w:t xml:space="preserve">Minh affirme que le gouvernement vietnamien a utilisé la même méthode. </w:t>
      </w:r>
    </w:p>
    <w:p w:rsidR="005E307A" w:rsidRPr="005E307A" w:rsidRDefault="005E307A" w:rsidP="005E307A">
      <w:proofErr w:type="spellStart"/>
      <w:r w:rsidRPr="005E307A">
        <w:t>Sudhir</w:t>
      </w:r>
      <w:proofErr w:type="spellEnd"/>
      <w:r w:rsidRPr="005E307A">
        <w:t xml:space="preserve"> demande un arrangement possible dans le budget pour permettre au personnel de </w:t>
      </w:r>
      <w:proofErr w:type="spellStart"/>
      <w:r w:rsidRPr="005E307A">
        <w:t>Moradabad</w:t>
      </w:r>
      <w:proofErr w:type="spellEnd"/>
      <w:r w:rsidRPr="005E307A">
        <w:t xml:space="preserve"> d'améliorer leur connexion internet à la maison. </w:t>
      </w:r>
    </w:p>
    <w:p w:rsidR="005E307A" w:rsidRPr="005E307A" w:rsidRDefault="005E307A" w:rsidP="005E307A">
      <w:r w:rsidRPr="005E307A">
        <w:t xml:space="preserve">Stella demande si quelqu'un possède une bonne documentation sur le travail dans les bidonvilles. </w:t>
      </w:r>
    </w:p>
    <w:p w:rsidR="005E307A" w:rsidRPr="005E307A" w:rsidRDefault="005E307A" w:rsidP="005E307A">
      <w:r w:rsidRPr="005E307A">
        <w:lastRenderedPageBreak/>
        <w:t xml:space="preserve">Wassana insiste sur le fait que les enfants seront confrontés à des moments difficiles même après la crise. </w:t>
      </w:r>
    </w:p>
    <w:p w:rsidR="005E307A" w:rsidRPr="005E307A" w:rsidRDefault="005E307A" w:rsidP="005E307A"/>
    <w:p w:rsidR="005E307A" w:rsidRPr="005E307A" w:rsidRDefault="005E307A" w:rsidP="005E307A">
      <w:r w:rsidRPr="005E307A">
        <w:t xml:space="preserve">Tout le monde apprécie le partage et Nahuel propose de le refaire bientôt. </w:t>
      </w:r>
    </w:p>
    <w:p w:rsidR="00F7639F" w:rsidRPr="005E307A" w:rsidRDefault="0082239C" w:rsidP="005E307A"/>
    <w:sectPr w:rsidR="00F7639F" w:rsidRPr="005E30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F3D9F"/>
    <w:multiLevelType w:val="hybridMultilevel"/>
    <w:tmpl w:val="ED40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E2E"/>
    <w:rsid w:val="00195435"/>
    <w:rsid w:val="004868F6"/>
    <w:rsid w:val="005E307A"/>
    <w:rsid w:val="00744803"/>
    <w:rsid w:val="0082239C"/>
    <w:rsid w:val="008F3736"/>
    <w:rsid w:val="00A86E2E"/>
    <w:rsid w:val="00AF05D7"/>
    <w:rsid w:val="00E46487"/>
    <w:rsid w:val="00F76E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22C8B"/>
  <w15:chartTrackingRefBased/>
  <w15:docId w15:val="{2E0A0715-D435-403F-9057-1B4D7F81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86E2E"/>
    <w:rPr>
      <w:color w:val="0563C1" w:themeColor="hyperlink"/>
      <w:u w:val="single"/>
    </w:rPr>
  </w:style>
  <w:style w:type="paragraph" w:styleId="Paragraphedeliste">
    <w:name w:val="List Paragraph"/>
    <w:basedOn w:val="Normal"/>
    <w:uiPriority w:val="34"/>
    <w:qFormat/>
    <w:rsid w:val="008F37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roer.gov.in/welcome" TargetMode="External"/><Relationship Id="rId3" Type="http://schemas.openxmlformats.org/officeDocument/2006/relationships/settings" Target="settings.xml"/><Relationship Id="rId7" Type="http://schemas.openxmlformats.org/officeDocument/2006/relationships/hyperlink" Target="https://kaho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zeetings.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groups/228676204852301/?multi_permalinks=240373607015894%2C240247440361844%2C239887133731208&amp;notif_id=1586359332195511&amp;notif_t=group_activity&amp;ref=noti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1406</Words>
  <Characters>7738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Nahuel Dumenil</dc:creator>
  <cp:keywords/>
  <dc:description/>
  <cp:lastModifiedBy>Nahuel Dumenil</cp:lastModifiedBy>
  <cp:revision>3</cp:revision>
  <dcterms:created xsi:type="dcterms:W3CDTF">2020-04-14T09:45:00Z</dcterms:created>
  <dcterms:modified xsi:type="dcterms:W3CDTF">2020-04-14T10:00:00Z</dcterms:modified>
</cp:coreProperties>
</file>